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85" w:rsidRPr="00F06899" w:rsidRDefault="006F2685" w:rsidP="00DB1E10">
      <w:pPr>
        <w:spacing w:after="60"/>
        <w:rPr>
          <w:i/>
          <w:color w:val="A6A6A6" w:themeColor="background1" w:themeShade="A6"/>
          <w:sz w:val="20"/>
          <w:lang w:val="en-US"/>
        </w:rPr>
      </w:pPr>
      <w:r w:rsidRPr="00F06899">
        <w:rPr>
          <w:sz w:val="20"/>
          <w:lang w:val="en-US"/>
        </w:rPr>
        <w:t>Basin:</w:t>
      </w:r>
      <w:r w:rsidR="00584F31" w:rsidRPr="00F06899">
        <w:rPr>
          <w:sz w:val="20"/>
          <w:lang w:val="en-US"/>
        </w:rPr>
        <w:t xml:space="preserve"> </w:t>
      </w:r>
      <w:proofErr w:type="spellStart"/>
      <w:r w:rsidR="00584F31" w:rsidRPr="00F06899">
        <w:rPr>
          <w:sz w:val="20"/>
          <w:lang w:val="en-US"/>
        </w:rPr>
        <w:t>Pedieos</w:t>
      </w:r>
      <w:proofErr w:type="spellEnd"/>
      <w:r w:rsidRPr="00F06899">
        <w:rPr>
          <w:sz w:val="20"/>
          <w:lang w:val="en-US"/>
        </w:rPr>
        <w:t xml:space="preserve"> </w:t>
      </w:r>
    </w:p>
    <w:p w:rsidR="006F2685" w:rsidRPr="00F06899" w:rsidRDefault="006F2685" w:rsidP="00DB1E10">
      <w:pPr>
        <w:spacing w:after="60"/>
        <w:rPr>
          <w:i/>
          <w:color w:val="A6A6A6" w:themeColor="background1" w:themeShade="A6"/>
          <w:sz w:val="20"/>
          <w:lang w:val="en-US"/>
        </w:rPr>
      </w:pPr>
      <w:r w:rsidRPr="00F06899">
        <w:rPr>
          <w:sz w:val="20"/>
          <w:lang w:val="en-US"/>
        </w:rPr>
        <w:t>Author(s):</w:t>
      </w:r>
      <w:r w:rsidR="00584F31" w:rsidRPr="00F06899">
        <w:rPr>
          <w:sz w:val="20"/>
          <w:lang w:val="en-US"/>
        </w:rPr>
        <w:t xml:space="preserve"> Adriana Bruggeman, Elias Giannakis, Christos Zoumides</w:t>
      </w:r>
    </w:p>
    <w:p w:rsidR="006F2685" w:rsidRPr="00F06899" w:rsidRDefault="00584F31" w:rsidP="00DB1E10">
      <w:pPr>
        <w:spacing w:after="60"/>
        <w:rPr>
          <w:sz w:val="20"/>
          <w:lang w:val="en-US"/>
        </w:rPr>
      </w:pPr>
      <w:r w:rsidRPr="00F06899">
        <w:rPr>
          <w:sz w:val="20"/>
          <w:lang w:val="en-US"/>
        </w:rPr>
        <w:t xml:space="preserve">Date/version: </w:t>
      </w:r>
      <w:r w:rsidR="00415BCC">
        <w:rPr>
          <w:sz w:val="20"/>
          <w:lang w:val="en-US"/>
        </w:rPr>
        <w:t>22</w:t>
      </w:r>
      <w:r w:rsidRPr="00F06899">
        <w:rPr>
          <w:sz w:val="20"/>
          <w:lang w:val="en-US"/>
        </w:rPr>
        <w:t>/0</w:t>
      </w:r>
      <w:r w:rsidR="00172DE6">
        <w:rPr>
          <w:sz w:val="20"/>
          <w:lang w:val="en-US"/>
        </w:rPr>
        <w:t>4</w:t>
      </w:r>
      <w:r w:rsidRPr="00F06899">
        <w:rPr>
          <w:sz w:val="20"/>
          <w:lang w:val="en-US"/>
        </w:rPr>
        <w:t>/2015</w:t>
      </w:r>
    </w:p>
    <w:p w:rsidR="00520061" w:rsidRPr="00F06899" w:rsidRDefault="00AD70E1" w:rsidP="00DB1E10">
      <w:pPr>
        <w:pStyle w:val="Heading1"/>
        <w:spacing w:before="0" w:after="120"/>
        <w:rPr>
          <w:lang w:val="en-US"/>
        </w:rPr>
      </w:pPr>
      <w:r w:rsidRPr="00F06899">
        <w:rPr>
          <w:lang w:val="en-US"/>
        </w:rPr>
        <w:t>Narrative</w:t>
      </w:r>
    </w:p>
    <w:p w:rsidR="009F6005" w:rsidRPr="00F06899" w:rsidRDefault="009F6005" w:rsidP="00DB1E10">
      <w:pPr>
        <w:spacing w:after="120"/>
        <w:rPr>
          <w:lang w:val="en-US"/>
        </w:rPr>
      </w:pPr>
    </w:p>
    <w:p w:rsidR="009F6005" w:rsidRPr="00F06899" w:rsidRDefault="009F6005" w:rsidP="00DB1E10">
      <w:pPr>
        <w:pStyle w:val="11Sub-headingnumbered"/>
        <w:spacing w:after="120"/>
        <w:ind w:left="0" w:firstLine="0"/>
        <w:rPr>
          <w:lang w:val="en-US"/>
        </w:rPr>
      </w:pPr>
      <w:r w:rsidRPr="00F06899">
        <w:rPr>
          <w:lang w:val="en-US"/>
        </w:rPr>
        <w:t>Description of the basin</w:t>
      </w:r>
    </w:p>
    <w:p w:rsidR="000A2D18" w:rsidRDefault="000A2D18" w:rsidP="00DB1E10">
      <w:pPr>
        <w:autoSpaceDE w:val="0"/>
        <w:autoSpaceDN w:val="0"/>
        <w:adjustRightInd w:val="0"/>
        <w:spacing w:after="120"/>
        <w:jc w:val="both"/>
        <w:rPr>
          <w:rFonts w:ascii="HelveticaNeueLTStd-Lt" w:hAnsi="HelveticaNeueLTStd-Lt" w:cs="HelveticaNeueLTStd-Lt"/>
          <w:lang w:val="en-US"/>
        </w:rPr>
      </w:pPr>
      <w:r w:rsidRPr="00F06899">
        <w:rPr>
          <w:rFonts w:ascii="HelveticaNeueLTStd-Lt" w:hAnsi="HelveticaNeueLTStd-Lt" w:cs="HelveticaNeueLTStd-Lt"/>
          <w:lang w:val="en-US"/>
        </w:rPr>
        <w:t xml:space="preserve">The </w:t>
      </w:r>
      <w:proofErr w:type="spellStart"/>
      <w:r w:rsidRPr="00F06899">
        <w:rPr>
          <w:rFonts w:ascii="HelveticaNeueLTStd-Lt" w:hAnsi="HelveticaNeueLTStd-Lt" w:cs="HelveticaNeueLTStd-Lt"/>
          <w:lang w:val="en-US"/>
        </w:rPr>
        <w:t>Pedieos</w:t>
      </w:r>
      <w:proofErr w:type="spellEnd"/>
      <w:r w:rsidRPr="00F06899">
        <w:rPr>
          <w:rFonts w:ascii="HelveticaNeueLTStd-Lt" w:hAnsi="HelveticaNeueLTStd-Lt" w:cs="HelveticaNeueLTStd-Lt"/>
          <w:lang w:val="en-US"/>
        </w:rPr>
        <w:t xml:space="preserve"> River</w:t>
      </w:r>
      <w:r w:rsidR="00415BCC">
        <w:rPr>
          <w:rFonts w:ascii="HelveticaNeueLTStd-Lt" w:hAnsi="HelveticaNeueLTStd-Lt" w:cs="HelveticaNeueLTStd-Lt"/>
          <w:lang w:val="en-US"/>
        </w:rPr>
        <w:t>,</w:t>
      </w:r>
      <w:r w:rsidRPr="00F06899">
        <w:rPr>
          <w:rFonts w:ascii="HelveticaNeueLTStd-Lt" w:hAnsi="HelveticaNeueLTStd-Lt" w:cs="HelveticaNeueLTStd-Lt"/>
          <w:lang w:val="en-US"/>
        </w:rPr>
        <w:t xml:space="preserve"> </w:t>
      </w:r>
      <w:r w:rsidR="00415BCC">
        <w:rPr>
          <w:rFonts w:ascii="HelveticaNeueLTStd-Lt" w:hAnsi="HelveticaNeueLTStd-Lt" w:cs="HelveticaNeueLTStd-Lt"/>
          <w:lang w:val="en-US"/>
        </w:rPr>
        <w:t>s</w:t>
      </w:r>
      <w:r w:rsidRPr="00F06899">
        <w:rPr>
          <w:rFonts w:ascii="HelveticaNeueLTStd-Lt" w:hAnsi="HelveticaNeueLTStd-Lt" w:cs="HelveticaNeueLTStd-Lt"/>
          <w:lang w:val="en-US"/>
        </w:rPr>
        <w:t xml:space="preserve">imilar to the majority of Cyprus </w:t>
      </w:r>
      <w:proofErr w:type="gramStart"/>
      <w:r w:rsidRPr="00F06899">
        <w:rPr>
          <w:rFonts w:ascii="HelveticaNeueLTStd-Lt" w:hAnsi="HelveticaNeueLTStd-Lt" w:cs="HelveticaNeueLTStd-Lt"/>
          <w:lang w:val="en-US"/>
        </w:rPr>
        <w:t>rivers</w:t>
      </w:r>
      <w:proofErr w:type="gramEnd"/>
      <w:r w:rsidRPr="00F06899">
        <w:rPr>
          <w:rFonts w:ascii="HelveticaNeueLTStd-Lt" w:hAnsi="HelveticaNeueLTStd-Lt" w:cs="HelveticaNeueLTStd-Lt"/>
          <w:lang w:val="en-US"/>
        </w:rPr>
        <w:t xml:space="preserve">, is a non-perennial river, of ephemeral nature that only flows during the rainy winter months or after heavy rainfall events. The river originates in the north-eastern hillslopes of the </w:t>
      </w:r>
      <w:proofErr w:type="spellStart"/>
      <w:r w:rsidRPr="00F06899">
        <w:rPr>
          <w:rFonts w:ascii="HelveticaNeueLTStd-Lt" w:hAnsi="HelveticaNeueLTStd-Lt" w:cs="HelveticaNeueLTStd-Lt"/>
          <w:lang w:val="en-US"/>
        </w:rPr>
        <w:t>Troodos</w:t>
      </w:r>
      <w:proofErr w:type="spellEnd"/>
      <w:r w:rsidRPr="00F06899">
        <w:rPr>
          <w:rFonts w:ascii="HelveticaNeueLTStd-Lt" w:hAnsi="HelveticaNeueLTStd-Lt" w:cs="HelveticaNeueLTStd-Lt"/>
          <w:lang w:val="en-US"/>
        </w:rPr>
        <w:t xml:space="preserve"> mountain complex</w:t>
      </w:r>
      <w:r w:rsidR="00AD7D4E">
        <w:rPr>
          <w:rFonts w:ascii="HelveticaNeueLTStd-Lt" w:hAnsi="HelveticaNeueLTStd-Lt" w:cs="HelveticaNeueLTStd-Lt"/>
          <w:lang w:val="en-US"/>
        </w:rPr>
        <w:t xml:space="preserve"> (Figure 1)</w:t>
      </w:r>
      <w:r w:rsidRPr="00F06899">
        <w:rPr>
          <w:rFonts w:ascii="HelveticaNeueLTStd-Lt" w:hAnsi="HelveticaNeueLTStd-Lt" w:cs="HelveticaNeueLTStd-Lt"/>
          <w:lang w:val="en-US"/>
        </w:rPr>
        <w:t xml:space="preserve">. The river basin has its highest elevation at 1,400 m above sea level and covers a population of 192,000 inhabitants. The forested upstream area hosts beautiful picnic sites and nature trails and forms an important Natura 2000 site (Department of Forestry, 2012). The fractured volcanic formations in the upstream area are mainly covered by conifers, with smaller areas of </w:t>
      </w:r>
      <w:proofErr w:type="spellStart"/>
      <w:r w:rsidRPr="00F06899">
        <w:rPr>
          <w:rFonts w:ascii="HelveticaNeueLTStd-Lt" w:hAnsi="HelveticaNeueLTStd-Lt" w:cs="HelveticaNeueLTStd-Lt"/>
          <w:lang w:val="en-US"/>
        </w:rPr>
        <w:t>sclerophyllous</w:t>
      </w:r>
      <w:proofErr w:type="spellEnd"/>
      <w:r w:rsidRPr="00F06899">
        <w:rPr>
          <w:rFonts w:ascii="HelveticaNeueLTStd-Lt" w:hAnsi="HelveticaNeueLTStd-Lt" w:cs="HelveticaNeueLTStd-Lt"/>
          <w:lang w:val="en-US"/>
        </w:rPr>
        <w:t xml:space="preserve"> and shrub woodlands and few plots of rainfed cereals, irrigated fruit trees, greenhouses and livestock farms. </w:t>
      </w:r>
    </w:p>
    <w:p w:rsidR="00A562DD" w:rsidRDefault="00A562DD" w:rsidP="00DB1E10">
      <w:pPr>
        <w:autoSpaceDE w:val="0"/>
        <w:autoSpaceDN w:val="0"/>
        <w:adjustRightInd w:val="0"/>
        <w:spacing w:after="120"/>
        <w:jc w:val="both"/>
        <w:rPr>
          <w:rFonts w:ascii="HelveticaNeueLTStd-Lt" w:hAnsi="HelveticaNeueLTStd-Lt" w:cs="HelveticaNeueLTStd-Lt"/>
          <w:lang w:val="en-US"/>
        </w:rPr>
      </w:pPr>
    </w:p>
    <w:p w:rsidR="00AD7D4E" w:rsidRDefault="00AD7D4E" w:rsidP="00A562DD">
      <w:pPr>
        <w:autoSpaceDE w:val="0"/>
        <w:autoSpaceDN w:val="0"/>
        <w:adjustRightInd w:val="0"/>
        <w:spacing w:after="120"/>
        <w:jc w:val="center"/>
        <w:rPr>
          <w:rFonts w:ascii="HelveticaNeueLTStd-Lt" w:hAnsi="HelveticaNeueLTStd-Lt" w:cs="HelveticaNeueLTStd-Lt"/>
          <w:lang w:val="en-US"/>
        </w:rPr>
      </w:pPr>
      <w:r w:rsidRPr="00AD7D4E">
        <w:rPr>
          <w:rFonts w:ascii="HelveticaNeueLTStd-Lt" w:hAnsi="HelveticaNeueLTStd-Lt" w:cs="HelveticaNeueLTStd-Lt"/>
          <w:noProof/>
          <w:lang w:val="en-US"/>
        </w:rPr>
        <w:drawing>
          <wp:inline distT="0" distB="0" distL="0" distR="0" wp14:anchorId="4B79EC35" wp14:editId="1F679A80">
            <wp:extent cx="2804400" cy="1924050"/>
            <wp:effectExtent l="0" t="0" r="0" b="0"/>
            <wp:docPr id="3" name="Picture 4" descr="C:\002_projects\BEWATER\WP5_communication\Cyprus_pedie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C:\002_projects\BEWATER\WP5_communication\Cyprus_pedieos.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47" t="-534" r="-647" b="-534"/>
                    <a:stretch/>
                  </pic:blipFill>
                  <pic:spPr bwMode="auto">
                    <a:xfrm>
                      <a:off x="0" y="0"/>
                      <a:ext cx="2839594" cy="1948196"/>
                    </a:xfrm>
                    <a:prstGeom prst="rect">
                      <a:avLst/>
                    </a:prstGeom>
                    <a:noFill/>
                    <a:ln>
                      <a:noFill/>
                    </a:ln>
                    <a:extLst>
                      <a:ext uri="{53640926-AAD7-44D8-BBD7-CCE9431645EC}">
                        <a14:shadowObscured xmlns:a14="http://schemas.microsoft.com/office/drawing/2010/main"/>
                      </a:ext>
                    </a:extLst>
                  </pic:spPr>
                </pic:pic>
              </a:graphicData>
            </a:graphic>
          </wp:inline>
        </w:drawing>
      </w:r>
    </w:p>
    <w:p w:rsidR="00AD7D4E" w:rsidRDefault="00A562DD" w:rsidP="00DB1E10">
      <w:pPr>
        <w:autoSpaceDE w:val="0"/>
        <w:autoSpaceDN w:val="0"/>
        <w:adjustRightInd w:val="0"/>
        <w:spacing w:after="120"/>
        <w:jc w:val="both"/>
        <w:rPr>
          <w:rFonts w:ascii="HelveticaNeueLTStd-Lt" w:hAnsi="HelveticaNeueLTStd-Lt" w:cs="HelveticaNeueLTStd-Lt"/>
          <w:sz w:val="20"/>
          <w:szCs w:val="20"/>
          <w:lang w:val="en-US"/>
        </w:rPr>
      </w:pPr>
      <w:r w:rsidRPr="00A562DD">
        <w:rPr>
          <w:rFonts w:ascii="HelveticaNeueLTStd-Lt" w:hAnsi="HelveticaNeueLTStd-Lt" w:cs="HelveticaNeueLTStd-Lt"/>
          <w:sz w:val="20"/>
          <w:szCs w:val="20"/>
          <w:lang w:val="en-US"/>
        </w:rPr>
        <w:t xml:space="preserve">Figure 1: The </w:t>
      </w:r>
      <w:proofErr w:type="spellStart"/>
      <w:r w:rsidRPr="00A562DD">
        <w:rPr>
          <w:rFonts w:ascii="HelveticaNeueLTStd-Lt" w:hAnsi="HelveticaNeueLTStd-Lt" w:cs="HelveticaNeueLTStd-Lt"/>
          <w:sz w:val="20"/>
          <w:szCs w:val="20"/>
          <w:lang w:val="en-US"/>
        </w:rPr>
        <w:t>Pedieos</w:t>
      </w:r>
      <w:proofErr w:type="spellEnd"/>
      <w:r w:rsidRPr="00A562DD">
        <w:rPr>
          <w:rFonts w:ascii="HelveticaNeueLTStd-Lt" w:hAnsi="HelveticaNeueLTStd-Lt" w:cs="HelveticaNeueLTStd-Lt"/>
          <w:sz w:val="20"/>
          <w:szCs w:val="20"/>
          <w:lang w:val="en-US"/>
        </w:rPr>
        <w:t xml:space="preserve"> River Basin in Cyprus.</w:t>
      </w:r>
    </w:p>
    <w:p w:rsidR="00A562DD" w:rsidRPr="00A562DD" w:rsidRDefault="00A562DD" w:rsidP="00DB1E10">
      <w:pPr>
        <w:autoSpaceDE w:val="0"/>
        <w:autoSpaceDN w:val="0"/>
        <w:adjustRightInd w:val="0"/>
        <w:spacing w:after="120"/>
        <w:jc w:val="both"/>
        <w:rPr>
          <w:rFonts w:ascii="HelveticaNeueLTStd-Lt" w:hAnsi="HelveticaNeueLTStd-Lt" w:cs="HelveticaNeueLTStd-Lt"/>
          <w:sz w:val="20"/>
          <w:szCs w:val="20"/>
          <w:lang w:val="en-US"/>
        </w:rPr>
      </w:pPr>
    </w:p>
    <w:p w:rsidR="000A2D18" w:rsidRPr="00F06899" w:rsidRDefault="000A2D18" w:rsidP="00DB1E10">
      <w:pPr>
        <w:pStyle w:val="Default"/>
        <w:spacing w:after="120"/>
        <w:jc w:val="both"/>
        <w:rPr>
          <w:rFonts w:ascii="HelveticaNeueLTStd-Lt" w:hAnsi="HelveticaNeueLTStd-Lt" w:cs="HelveticaNeueLTStd-Lt"/>
          <w:color w:val="auto"/>
          <w:sz w:val="22"/>
          <w:szCs w:val="22"/>
          <w:lang w:val="en-US"/>
        </w:rPr>
      </w:pPr>
      <w:r w:rsidRPr="00F06899">
        <w:rPr>
          <w:rFonts w:ascii="HelveticaNeueLTStd-Lt" w:hAnsi="HelveticaNeueLTStd-Lt" w:cs="HelveticaNeueLTStd-Lt"/>
          <w:color w:val="auto"/>
          <w:sz w:val="22"/>
          <w:szCs w:val="22"/>
          <w:lang w:val="en-US"/>
        </w:rPr>
        <w:t xml:space="preserve">At the bottom of the foothills, the </w:t>
      </w:r>
      <w:proofErr w:type="spellStart"/>
      <w:r w:rsidRPr="00F06899">
        <w:rPr>
          <w:rFonts w:ascii="HelveticaNeueLTStd-Lt" w:hAnsi="HelveticaNeueLTStd-Lt" w:cs="HelveticaNeueLTStd-Lt"/>
          <w:color w:val="auto"/>
          <w:sz w:val="22"/>
          <w:szCs w:val="22"/>
          <w:lang w:val="en-US"/>
        </w:rPr>
        <w:t>Tamassos</w:t>
      </w:r>
      <w:proofErr w:type="spellEnd"/>
      <w:r w:rsidRPr="00F06899">
        <w:rPr>
          <w:rFonts w:ascii="HelveticaNeueLTStd-Lt" w:hAnsi="HelveticaNeueLTStd-Lt" w:cs="HelveticaNeueLTStd-Lt"/>
          <w:color w:val="auto"/>
          <w:sz w:val="22"/>
          <w:szCs w:val="22"/>
          <w:lang w:val="en-US"/>
        </w:rPr>
        <w:t xml:space="preserve"> dam, which was completed in 2002, captures and stores the runoff of the 45-km</w:t>
      </w:r>
      <w:r w:rsidRPr="00F06899">
        <w:rPr>
          <w:rFonts w:ascii="HelveticaNeueLTStd-Lt" w:hAnsi="HelveticaNeueLTStd-Lt" w:cs="HelveticaNeueLTStd-Lt"/>
          <w:color w:val="auto"/>
          <w:sz w:val="22"/>
          <w:szCs w:val="22"/>
          <w:vertAlign w:val="superscript"/>
          <w:lang w:val="en-US"/>
        </w:rPr>
        <w:t>2</w:t>
      </w:r>
      <w:r w:rsidRPr="00F06899">
        <w:rPr>
          <w:rFonts w:ascii="HelveticaNeueLTStd-Lt" w:hAnsi="HelveticaNeueLTStd-Lt" w:cs="HelveticaNeueLTStd-Lt"/>
          <w:color w:val="auto"/>
          <w:sz w:val="22"/>
          <w:szCs w:val="22"/>
          <w:lang w:val="en-US"/>
        </w:rPr>
        <w:t xml:space="preserve"> upstream river basin in a 2.8-million m</w:t>
      </w:r>
      <w:r w:rsidRPr="00F06899">
        <w:rPr>
          <w:rFonts w:ascii="HelveticaNeueLTStd-Lt" w:hAnsi="HelveticaNeueLTStd-Lt" w:cs="HelveticaNeueLTStd-Lt"/>
          <w:color w:val="auto"/>
          <w:sz w:val="22"/>
          <w:szCs w:val="22"/>
          <w:vertAlign w:val="superscript"/>
          <w:lang w:val="en-US"/>
        </w:rPr>
        <w:t>3</w:t>
      </w:r>
      <w:r w:rsidRPr="00F06899">
        <w:rPr>
          <w:rFonts w:ascii="HelveticaNeueLTStd-Lt" w:hAnsi="HelveticaNeueLTStd-Lt" w:cs="HelveticaNeueLTStd-Lt"/>
          <w:color w:val="auto"/>
          <w:sz w:val="22"/>
          <w:szCs w:val="22"/>
          <w:lang w:val="en-US"/>
        </w:rPr>
        <w:t xml:space="preserve"> reservoir. The dam provides flood protection, groundwater recharge through the release of water to the downstream alluvial aquifer, and water supply for nearby communities. </w:t>
      </w:r>
    </w:p>
    <w:p w:rsidR="000A2D18" w:rsidRPr="00F06899" w:rsidRDefault="000A2D18" w:rsidP="00DB1E10">
      <w:pPr>
        <w:pStyle w:val="Default"/>
        <w:spacing w:after="120"/>
        <w:jc w:val="both"/>
        <w:rPr>
          <w:rFonts w:ascii="HelveticaNeueLTStd-Lt" w:hAnsi="HelveticaNeueLTStd-Lt" w:cs="HelveticaNeueLTStd-Lt"/>
          <w:color w:val="auto"/>
          <w:sz w:val="22"/>
          <w:szCs w:val="22"/>
          <w:lang w:val="en-US"/>
        </w:rPr>
      </w:pPr>
      <w:r w:rsidRPr="00F06899">
        <w:rPr>
          <w:rFonts w:ascii="HelveticaNeueLTStd-Lt" w:hAnsi="HelveticaNeueLTStd-Lt" w:cs="HelveticaNeueLTStd-Lt"/>
          <w:color w:val="auto"/>
          <w:sz w:val="22"/>
          <w:szCs w:val="22"/>
          <w:lang w:val="en-US"/>
        </w:rPr>
        <w:t>Streamflow data just upstream from the dam, collected by the Cyprus Water Development Department, showed that the largest event in the past 40 years produced 3.1 million m</w:t>
      </w:r>
      <w:r w:rsidRPr="00F06899">
        <w:rPr>
          <w:rFonts w:ascii="HelveticaNeueLTStd-Lt" w:hAnsi="HelveticaNeueLTStd-Lt" w:cs="HelveticaNeueLTStd-Lt"/>
          <w:color w:val="auto"/>
          <w:sz w:val="22"/>
          <w:szCs w:val="22"/>
          <w:vertAlign w:val="superscript"/>
          <w:lang w:val="en-US"/>
        </w:rPr>
        <w:t>3</w:t>
      </w:r>
      <w:r w:rsidRPr="00F06899">
        <w:rPr>
          <w:rFonts w:ascii="HelveticaNeueLTStd-Lt" w:hAnsi="HelveticaNeueLTStd-Lt" w:cs="HelveticaNeueLTStd-Lt"/>
          <w:color w:val="auto"/>
          <w:sz w:val="22"/>
          <w:szCs w:val="22"/>
          <w:lang w:val="en-US"/>
        </w:rPr>
        <w:t xml:space="preserve"> of water in one day! This event occurred on 9 January 1989 and resulted from 57 mm rain over the upstream catchment on the preceding day and 108 mm on the day itself. Considering that there is always water in the reservoir in winter time, an enormous volume of water would have flown through the spillway of the dam. Thus, it is important to manage the water body behind the dam in such a way that sufficient storage is available to protect the nearby communities against floods.</w:t>
      </w:r>
    </w:p>
    <w:p w:rsidR="000A2D18" w:rsidRPr="00F06899" w:rsidRDefault="000A2D18" w:rsidP="00DB1E10">
      <w:pPr>
        <w:autoSpaceDE w:val="0"/>
        <w:autoSpaceDN w:val="0"/>
        <w:adjustRightInd w:val="0"/>
        <w:spacing w:after="120"/>
        <w:jc w:val="both"/>
        <w:rPr>
          <w:rFonts w:ascii="HelveticaNeueLTStd-Lt" w:hAnsi="HelveticaNeueLTStd-Lt" w:cs="HelveticaNeueLTStd-Lt"/>
          <w:lang w:val="en-US"/>
        </w:rPr>
      </w:pPr>
      <w:r w:rsidRPr="00F06899">
        <w:rPr>
          <w:rFonts w:ascii="HelveticaNeueLTStd-Lt" w:hAnsi="HelveticaNeueLTStd-Lt" w:cs="HelveticaNeueLTStd-Lt"/>
          <w:lang w:val="en-US"/>
        </w:rPr>
        <w:t xml:space="preserve">Downstream from the dam, the river basin crosses about half a dozen rural communities, which grow rainfed and groundwater-irrigated crops. Barley, fresh vegetables and olives are the most common crops. Irrigation is the largest user of water in the rural areas of </w:t>
      </w:r>
      <w:proofErr w:type="spellStart"/>
      <w:r w:rsidRPr="00F06899">
        <w:rPr>
          <w:rFonts w:ascii="HelveticaNeueLTStd-Lt" w:hAnsi="HelveticaNeueLTStd-Lt" w:cs="HelveticaNeueLTStd-Lt"/>
          <w:lang w:val="en-US"/>
        </w:rPr>
        <w:t>Pedieos</w:t>
      </w:r>
      <w:proofErr w:type="spellEnd"/>
      <w:r w:rsidRPr="00F06899">
        <w:rPr>
          <w:rFonts w:ascii="HelveticaNeueLTStd-Lt" w:hAnsi="HelveticaNeueLTStd-Lt" w:cs="HelveticaNeueLTStd-Lt"/>
          <w:lang w:val="en-US"/>
        </w:rPr>
        <w:t xml:space="preserve"> consuming on average 4.5 Mm</w:t>
      </w:r>
      <w:r w:rsidRPr="00F06899">
        <w:rPr>
          <w:rFonts w:ascii="HelveticaNeueLTStd-Lt" w:hAnsi="HelveticaNeueLTStd-Lt" w:cs="HelveticaNeueLTStd-Lt"/>
          <w:vertAlign w:val="superscript"/>
          <w:lang w:val="en-US"/>
        </w:rPr>
        <w:t>3</w:t>
      </w:r>
      <w:r w:rsidRPr="00F06899">
        <w:rPr>
          <w:rFonts w:ascii="HelveticaNeueLTStd-Lt" w:hAnsi="HelveticaNeueLTStd-Lt" w:cs="HelveticaNeueLTStd-Lt"/>
          <w:lang w:val="en-US"/>
        </w:rPr>
        <w:t>/year (82%).</w:t>
      </w:r>
    </w:p>
    <w:p w:rsidR="000A2D18" w:rsidRPr="00F06899" w:rsidRDefault="000A2D18" w:rsidP="00DB1E10">
      <w:pPr>
        <w:autoSpaceDE w:val="0"/>
        <w:autoSpaceDN w:val="0"/>
        <w:adjustRightInd w:val="0"/>
        <w:spacing w:after="120"/>
        <w:jc w:val="both"/>
        <w:rPr>
          <w:rFonts w:ascii="HelveticaNeueLTStd-Lt" w:hAnsi="HelveticaNeueLTStd-Lt" w:cs="HelveticaNeueLTStd-Lt"/>
          <w:lang w:val="en-US"/>
        </w:rPr>
      </w:pPr>
      <w:r w:rsidRPr="00F06899">
        <w:rPr>
          <w:rFonts w:ascii="HelveticaNeueLTStd-Lt" w:hAnsi="HelveticaNeueLTStd-Lt" w:cs="HelveticaNeueLTStd-Lt"/>
          <w:lang w:val="en-US"/>
        </w:rPr>
        <w:t xml:space="preserve">The river then flows into the urban agglomeration of the capital Nicosia and its adjacent municipalities. The </w:t>
      </w:r>
      <w:proofErr w:type="spellStart"/>
      <w:r w:rsidRPr="00F06899">
        <w:rPr>
          <w:rFonts w:ascii="HelveticaNeueLTStd-Lt" w:hAnsi="HelveticaNeueLTStd-Lt" w:cs="HelveticaNeueLTStd-Lt"/>
          <w:lang w:val="en-US"/>
        </w:rPr>
        <w:t>Pedieos</w:t>
      </w:r>
      <w:proofErr w:type="spellEnd"/>
      <w:r w:rsidRPr="00F06899">
        <w:rPr>
          <w:rFonts w:ascii="HelveticaNeueLTStd-Lt" w:hAnsi="HelveticaNeueLTStd-Lt" w:cs="HelveticaNeueLTStd-Lt"/>
          <w:lang w:val="en-US"/>
        </w:rPr>
        <w:t xml:space="preserve"> River in the urban areas of Nicosia is dry most of the year.  However, during heavy rainfall events runoff from the surrounding paved areas flows to the river. A total of 38 floods were recorded in urban Nicosia, from 1960 to 2012, of which three were caused by flooding from the river </w:t>
      </w:r>
      <w:r w:rsidR="00CB5C31" w:rsidRPr="00F06899">
        <w:rPr>
          <w:rFonts w:ascii="HelveticaNeueLTStd-Lt" w:hAnsi="HelveticaNeueLTStd-Lt" w:cs="HelveticaNeueLTStd-Lt"/>
          <w:lang w:val="en-US"/>
        </w:rPr>
        <w:t>(</w:t>
      </w:r>
      <w:r w:rsidRPr="00F06899">
        <w:rPr>
          <w:rFonts w:ascii="HelveticaNeueLTStd-Lt" w:hAnsi="HelveticaNeueLTStd-Lt" w:cs="HelveticaNeueLTStd-Lt"/>
          <w:lang w:val="en-US"/>
        </w:rPr>
        <w:t>I.A.CO Ltd</w:t>
      </w:r>
      <w:r w:rsidR="00CB5C31" w:rsidRPr="00F06899">
        <w:rPr>
          <w:rFonts w:ascii="HelveticaNeueLTStd-Lt" w:hAnsi="HelveticaNeueLTStd-Lt" w:cs="HelveticaNeueLTStd-Lt"/>
          <w:lang w:val="en-US"/>
        </w:rPr>
        <w:t>,</w:t>
      </w:r>
      <w:r w:rsidRPr="00F06899">
        <w:rPr>
          <w:rFonts w:ascii="HelveticaNeueLTStd-Lt" w:hAnsi="HelveticaNeueLTStd-Lt" w:cs="HelveticaNeueLTStd-Lt"/>
          <w:lang w:val="en-US"/>
        </w:rPr>
        <w:t xml:space="preserve"> 2011). Natural vegetation that grows in the dry river bed impedes the flow of the water. Garbage and branches that are dragged along by the flood get trapped at the low road crossings over the river, causing water to spill over the road. The Water Development </w:t>
      </w:r>
      <w:r w:rsidRPr="00F06899">
        <w:rPr>
          <w:rFonts w:ascii="HelveticaNeueLTStd-Lt" w:hAnsi="HelveticaNeueLTStd-Lt" w:cs="HelveticaNeueLTStd-Lt"/>
          <w:lang w:val="en-US"/>
        </w:rPr>
        <w:lastRenderedPageBreak/>
        <w:t xml:space="preserve">Department has identified the urban area along the </w:t>
      </w:r>
      <w:proofErr w:type="spellStart"/>
      <w:r w:rsidRPr="00F06899">
        <w:rPr>
          <w:rFonts w:ascii="HelveticaNeueLTStd-Lt" w:hAnsi="HelveticaNeueLTStd-Lt" w:cs="HelveticaNeueLTStd-Lt"/>
          <w:lang w:val="en-US"/>
        </w:rPr>
        <w:t>Pedieos</w:t>
      </w:r>
      <w:proofErr w:type="spellEnd"/>
      <w:r w:rsidRPr="00F06899">
        <w:rPr>
          <w:rFonts w:ascii="HelveticaNeueLTStd-Lt" w:hAnsi="HelveticaNeueLTStd-Lt" w:cs="HelveticaNeueLTStd-Lt"/>
          <w:lang w:val="en-US"/>
        </w:rPr>
        <w:t xml:space="preserve"> as an area of potentially significant flood risk, for the European Flood Directive (2007/60/EC)</w:t>
      </w:r>
      <w:r w:rsidR="008E27D0">
        <w:rPr>
          <w:rFonts w:ascii="HelveticaNeueLTStd-Lt" w:hAnsi="HelveticaNeueLTStd-Lt" w:cs="HelveticaNeueLTStd-Lt"/>
          <w:lang w:val="en-US"/>
        </w:rPr>
        <w:t>.</w:t>
      </w:r>
    </w:p>
    <w:p w:rsidR="000A2D18" w:rsidRPr="00F06899" w:rsidRDefault="000A2D18" w:rsidP="00DB1E10">
      <w:pPr>
        <w:autoSpaceDE w:val="0"/>
        <w:autoSpaceDN w:val="0"/>
        <w:adjustRightInd w:val="0"/>
        <w:spacing w:after="120"/>
        <w:jc w:val="both"/>
        <w:rPr>
          <w:rFonts w:ascii="HelveticaNeueLTStd-Lt" w:hAnsi="HelveticaNeueLTStd-Lt" w:cs="HelveticaNeueLTStd-Lt"/>
          <w:lang w:val="en-US"/>
        </w:rPr>
      </w:pPr>
      <w:r w:rsidRPr="00F06899">
        <w:rPr>
          <w:rFonts w:ascii="HelveticaNeueLTStd-Lt" w:hAnsi="HelveticaNeueLTStd-Lt" w:cs="HelveticaNeueLTStd-Lt"/>
          <w:lang w:val="en-US"/>
        </w:rPr>
        <w:t xml:space="preserve">Along the river, a linear park with cycling path offers a quiet green corridor in the hectic urban environment of Nicosia. Many people visit the park in the early mornings and evenings during summer. Daily maximum temperatures in Nicosia average 37 degrees in July and August. A survey of the park visitors, conducted by intern students of the Cyprus Institute, showed that most people come for exercise or to enjoy nature (Poulou, 2014). The majority of the people indicated that they were happy with the services of the park. The park contributes to environmental awareness and creates an understanding of the functioning of ephemeral streams. </w:t>
      </w:r>
    </w:p>
    <w:p w:rsidR="000A2D18" w:rsidRPr="00F06899" w:rsidRDefault="000A2D18" w:rsidP="00DB1E10">
      <w:pPr>
        <w:autoSpaceDE w:val="0"/>
        <w:autoSpaceDN w:val="0"/>
        <w:adjustRightInd w:val="0"/>
        <w:spacing w:after="120"/>
        <w:jc w:val="both"/>
        <w:rPr>
          <w:rFonts w:ascii="HelveticaNeueLTStd-Lt" w:hAnsi="HelveticaNeueLTStd-Lt" w:cs="HelveticaNeueLTStd-Lt"/>
          <w:lang w:val="en-US"/>
        </w:rPr>
      </w:pPr>
      <w:r w:rsidRPr="00F06899">
        <w:rPr>
          <w:rFonts w:ascii="HelveticaNeueLTStd-Lt" w:hAnsi="HelveticaNeueLTStd-Lt" w:cs="HelveticaNeueLTStd-Lt"/>
          <w:lang w:val="en-US"/>
        </w:rPr>
        <w:t>The river basin covers approximately 120-km</w:t>
      </w:r>
      <w:r w:rsidRPr="00F06899">
        <w:rPr>
          <w:rFonts w:ascii="HelveticaNeueLTStd-Lt" w:hAnsi="HelveticaNeueLTStd-Lt" w:cs="HelveticaNeueLTStd-Lt"/>
          <w:vertAlign w:val="superscript"/>
          <w:lang w:val="en-US"/>
        </w:rPr>
        <w:t>2</w:t>
      </w:r>
      <w:r w:rsidRPr="00F06899">
        <w:rPr>
          <w:rFonts w:ascii="HelveticaNeueLTStd-Lt" w:hAnsi="HelveticaNeueLTStd-Lt" w:cs="HelveticaNeueLTStd-Lt"/>
          <w:lang w:val="en-US"/>
        </w:rPr>
        <w:t xml:space="preserve"> at the green line in Nicosia, where it flows into the occupied areas of northern Cyprus. </w:t>
      </w:r>
    </w:p>
    <w:p w:rsidR="000A2D18" w:rsidRPr="00DB1E10" w:rsidRDefault="004D16CE" w:rsidP="00DB1E10">
      <w:pPr>
        <w:pStyle w:val="BodyText"/>
        <w:spacing w:line="240" w:lineRule="auto"/>
        <w:rPr>
          <w:rFonts w:ascii="HelveticaNeueLTStd-Lt" w:eastAsiaTheme="minorHAnsi" w:hAnsi="HelveticaNeueLTStd-Lt" w:cs="HelveticaNeueLTStd-Lt"/>
          <w:color w:val="auto"/>
          <w:szCs w:val="22"/>
        </w:rPr>
      </w:pPr>
      <w:r>
        <w:rPr>
          <w:rFonts w:ascii="HelveticaNeueLTStd-Lt" w:eastAsiaTheme="minorHAnsi" w:hAnsi="HelveticaNeueLTStd-Lt" w:cs="HelveticaNeueLTStd-Lt"/>
          <w:color w:val="auto"/>
          <w:szCs w:val="22"/>
        </w:rPr>
        <w:t>H</w:t>
      </w:r>
      <w:r w:rsidR="00A562DD">
        <w:rPr>
          <w:rFonts w:ascii="HelveticaNeueLTStd-Lt" w:eastAsiaTheme="minorHAnsi" w:hAnsi="HelveticaNeueLTStd-Lt" w:cs="HelveticaNeueLTStd-Lt"/>
          <w:color w:val="auto"/>
          <w:szCs w:val="22"/>
        </w:rPr>
        <w:t xml:space="preserve">istorical sources indicate the </w:t>
      </w:r>
      <w:proofErr w:type="spellStart"/>
      <w:r w:rsidR="00A562DD">
        <w:rPr>
          <w:rFonts w:ascii="HelveticaNeueLTStd-Lt" w:eastAsiaTheme="minorHAnsi" w:hAnsi="HelveticaNeueLTStd-Lt" w:cs="HelveticaNeueLTStd-Lt"/>
          <w:color w:val="auto"/>
          <w:szCs w:val="22"/>
        </w:rPr>
        <w:t>Pedieos</w:t>
      </w:r>
      <w:proofErr w:type="spellEnd"/>
      <w:r w:rsidR="00A562DD">
        <w:rPr>
          <w:rFonts w:ascii="HelveticaNeueLTStd-Lt" w:eastAsiaTheme="minorHAnsi" w:hAnsi="HelveticaNeueLTStd-Lt" w:cs="HelveticaNeueLTStd-Lt"/>
          <w:color w:val="auto"/>
          <w:szCs w:val="22"/>
        </w:rPr>
        <w:t xml:space="preserve"> River was important for </w:t>
      </w:r>
      <w:r w:rsidR="000A2D18" w:rsidRPr="00DB1E10">
        <w:rPr>
          <w:rFonts w:ascii="HelveticaNeueLTStd-Lt" w:eastAsiaTheme="minorHAnsi" w:hAnsi="HelveticaNeueLTStd-Lt" w:cs="HelveticaNeueLTStd-Lt"/>
          <w:color w:val="auto"/>
          <w:szCs w:val="22"/>
        </w:rPr>
        <w:t>the foundation and growth of Nicosia</w:t>
      </w:r>
      <w:r>
        <w:rPr>
          <w:rFonts w:ascii="HelveticaNeueLTStd-Lt" w:eastAsiaTheme="minorHAnsi" w:hAnsi="HelveticaNeueLTStd-Lt" w:cs="HelveticaNeueLTStd-Lt"/>
          <w:color w:val="auto"/>
          <w:szCs w:val="22"/>
        </w:rPr>
        <w:t xml:space="preserve"> </w:t>
      </w:r>
      <w:r w:rsidRPr="00DB1E10">
        <w:rPr>
          <w:rFonts w:ascii="HelveticaNeueLTStd-Lt" w:eastAsiaTheme="minorHAnsi" w:hAnsi="HelveticaNeueLTStd-Lt" w:cs="HelveticaNeueLTStd-Lt"/>
          <w:color w:val="auto"/>
          <w:szCs w:val="22"/>
        </w:rPr>
        <w:t>(Charalambous et al., in review).</w:t>
      </w:r>
      <w:r w:rsidR="000A2D18" w:rsidRPr="00DB1E10">
        <w:rPr>
          <w:rFonts w:ascii="HelveticaNeueLTStd-Lt" w:eastAsiaTheme="minorHAnsi" w:hAnsi="HelveticaNeueLTStd-Lt" w:cs="HelveticaNeueLTStd-Lt"/>
          <w:color w:val="auto"/>
          <w:szCs w:val="22"/>
        </w:rPr>
        <w:t xml:space="preserve"> The river used to replenish the groundwater reserves that served the historical town and its nearby agricultural communities. However, </w:t>
      </w:r>
      <w:r>
        <w:rPr>
          <w:rFonts w:ascii="HelveticaNeueLTStd-Lt" w:eastAsiaTheme="minorHAnsi" w:hAnsi="HelveticaNeueLTStd-Lt" w:cs="HelveticaNeueLTStd-Lt"/>
          <w:color w:val="auto"/>
          <w:szCs w:val="22"/>
        </w:rPr>
        <w:t xml:space="preserve">floods occurred in the past too. The most well-known historical flood </w:t>
      </w:r>
      <w:r w:rsidR="00A562DD">
        <w:rPr>
          <w:rFonts w:ascii="HelveticaNeueLTStd-Lt" w:eastAsiaTheme="minorHAnsi" w:hAnsi="HelveticaNeueLTStd-Lt" w:cs="HelveticaNeueLTStd-Lt"/>
          <w:color w:val="auto"/>
          <w:szCs w:val="22"/>
        </w:rPr>
        <w:t>of</w:t>
      </w:r>
      <w:r>
        <w:rPr>
          <w:rFonts w:ascii="HelveticaNeueLTStd-Lt" w:eastAsiaTheme="minorHAnsi" w:hAnsi="HelveticaNeueLTStd-Lt" w:cs="HelveticaNeueLTStd-Lt"/>
          <w:color w:val="auto"/>
          <w:szCs w:val="22"/>
        </w:rPr>
        <w:t xml:space="preserve"> 1330 </w:t>
      </w:r>
      <w:r w:rsidR="000A2D18" w:rsidRPr="00DB1E10">
        <w:rPr>
          <w:rFonts w:ascii="HelveticaNeueLTStd-Lt" w:eastAsiaTheme="minorHAnsi" w:hAnsi="HelveticaNeueLTStd-Lt" w:cs="HelveticaNeueLTStd-Lt"/>
          <w:color w:val="auto"/>
          <w:szCs w:val="22"/>
        </w:rPr>
        <w:t>caused the death of 3000 people</w:t>
      </w:r>
      <w:r w:rsidR="00A562DD">
        <w:rPr>
          <w:rFonts w:ascii="HelveticaNeueLTStd-Lt" w:eastAsiaTheme="minorHAnsi" w:hAnsi="HelveticaNeueLTStd-Lt" w:cs="HelveticaNeueLTStd-Lt"/>
          <w:color w:val="auto"/>
          <w:szCs w:val="22"/>
        </w:rPr>
        <w:t>.</w:t>
      </w:r>
      <w:r w:rsidR="000A2D18" w:rsidRPr="00DB1E10">
        <w:rPr>
          <w:rFonts w:ascii="HelveticaNeueLTStd-Lt" w:eastAsiaTheme="minorHAnsi" w:hAnsi="HelveticaNeueLTStd-Lt" w:cs="HelveticaNeueLTStd-Lt"/>
          <w:color w:val="auto"/>
          <w:szCs w:val="22"/>
        </w:rPr>
        <w:t xml:space="preserve"> Around 1570, the river was diverted northwards around the town. </w:t>
      </w:r>
      <w:r w:rsidR="00A562DD">
        <w:rPr>
          <w:rFonts w:ascii="HelveticaNeueLTStd-Lt" w:eastAsiaTheme="minorHAnsi" w:hAnsi="HelveticaNeueLTStd-Lt" w:cs="HelveticaNeueLTStd-Lt"/>
          <w:color w:val="auto"/>
          <w:szCs w:val="22"/>
        </w:rPr>
        <w:t>The r</w:t>
      </w:r>
      <w:r w:rsidR="000A2D18" w:rsidRPr="00DB1E10">
        <w:rPr>
          <w:rFonts w:ascii="HelveticaNeueLTStd-Lt" w:eastAsiaTheme="minorHAnsi" w:hAnsi="HelveticaNeueLTStd-Lt" w:cs="HelveticaNeueLTStd-Lt"/>
          <w:color w:val="auto"/>
          <w:szCs w:val="22"/>
        </w:rPr>
        <w:t>easons</w:t>
      </w:r>
      <w:r w:rsidR="00A562DD">
        <w:rPr>
          <w:rFonts w:ascii="HelveticaNeueLTStd-Lt" w:eastAsiaTheme="minorHAnsi" w:hAnsi="HelveticaNeueLTStd-Lt" w:cs="HelveticaNeueLTStd-Lt"/>
          <w:color w:val="auto"/>
          <w:szCs w:val="22"/>
        </w:rPr>
        <w:t xml:space="preserve"> for this diversion,</w:t>
      </w:r>
      <w:r w:rsidR="000A2D18" w:rsidRPr="00DB1E10">
        <w:rPr>
          <w:rFonts w:ascii="HelveticaNeueLTStd-Lt" w:eastAsiaTheme="minorHAnsi" w:hAnsi="HelveticaNeueLTStd-Lt" w:cs="HelveticaNeueLTStd-Lt"/>
          <w:color w:val="auto"/>
          <w:szCs w:val="22"/>
        </w:rPr>
        <w:t xml:space="preserve"> under debate by various authors</w:t>
      </w:r>
      <w:r w:rsidR="00A562DD">
        <w:rPr>
          <w:rFonts w:ascii="HelveticaNeueLTStd-Lt" w:eastAsiaTheme="minorHAnsi" w:hAnsi="HelveticaNeueLTStd-Lt" w:cs="HelveticaNeueLTStd-Lt"/>
          <w:color w:val="auto"/>
          <w:szCs w:val="22"/>
        </w:rPr>
        <w:t>,</w:t>
      </w:r>
      <w:r w:rsidR="000A2D18" w:rsidRPr="00DB1E10">
        <w:rPr>
          <w:rFonts w:ascii="HelveticaNeueLTStd-Lt" w:eastAsiaTheme="minorHAnsi" w:hAnsi="HelveticaNeueLTStd-Lt" w:cs="HelveticaNeueLTStd-Lt"/>
          <w:color w:val="auto"/>
          <w:szCs w:val="22"/>
        </w:rPr>
        <w:t xml:space="preserve"> </w:t>
      </w:r>
      <w:r w:rsidR="00A562DD">
        <w:rPr>
          <w:rFonts w:ascii="HelveticaNeueLTStd-Lt" w:eastAsiaTheme="minorHAnsi" w:hAnsi="HelveticaNeueLTStd-Lt" w:cs="HelveticaNeueLTStd-Lt"/>
          <w:color w:val="auto"/>
          <w:szCs w:val="22"/>
        </w:rPr>
        <w:t xml:space="preserve">could have been </w:t>
      </w:r>
      <w:r w:rsidR="000A2D18" w:rsidRPr="00DB1E10">
        <w:rPr>
          <w:rFonts w:ascii="HelveticaNeueLTStd-Lt" w:eastAsiaTheme="minorHAnsi" w:hAnsi="HelveticaNeueLTStd-Lt" w:cs="HelveticaNeueLTStd-Lt"/>
          <w:color w:val="auto"/>
          <w:szCs w:val="22"/>
        </w:rPr>
        <w:t>the protection of the city against flood or the supply of water to the moat</w:t>
      </w:r>
      <w:r w:rsidR="00A562DD">
        <w:rPr>
          <w:rFonts w:ascii="HelveticaNeueLTStd-Lt" w:eastAsiaTheme="minorHAnsi" w:hAnsi="HelveticaNeueLTStd-Lt" w:cs="HelveticaNeueLTStd-Lt"/>
          <w:color w:val="auto"/>
          <w:szCs w:val="22"/>
        </w:rPr>
        <w:t xml:space="preserve"> around the walls </w:t>
      </w:r>
      <w:r w:rsidR="00A562DD" w:rsidRPr="00DB1E10">
        <w:rPr>
          <w:rFonts w:ascii="HelveticaNeueLTStd-Lt" w:eastAsiaTheme="minorHAnsi" w:hAnsi="HelveticaNeueLTStd-Lt" w:cs="HelveticaNeueLTStd-Lt"/>
          <w:color w:val="auto"/>
          <w:szCs w:val="22"/>
        </w:rPr>
        <w:t>(Charalambous et al., in review)</w:t>
      </w:r>
      <w:r>
        <w:rPr>
          <w:rFonts w:ascii="HelveticaNeueLTStd-Lt" w:eastAsiaTheme="minorHAnsi" w:hAnsi="HelveticaNeueLTStd-Lt" w:cs="HelveticaNeueLTStd-Lt"/>
          <w:color w:val="auto"/>
          <w:szCs w:val="22"/>
        </w:rPr>
        <w:t>.</w:t>
      </w:r>
      <w:r w:rsidR="000A2D18" w:rsidRPr="00DB1E10">
        <w:rPr>
          <w:rFonts w:ascii="HelveticaNeueLTStd-Lt" w:eastAsiaTheme="minorHAnsi" w:hAnsi="HelveticaNeueLTStd-Lt" w:cs="HelveticaNeueLTStd-Lt"/>
          <w:color w:val="auto"/>
          <w:szCs w:val="22"/>
        </w:rPr>
        <w:t xml:space="preserve"> </w:t>
      </w:r>
    </w:p>
    <w:p w:rsidR="008E27D0" w:rsidRPr="00F06899" w:rsidRDefault="008E27D0" w:rsidP="00DB1E10">
      <w:pPr>
        <w:spacing w:after="120"/>
        <w:rPr>
          <w:lang w:val="en-US"/>
        </w:rPr>
      </w:pPr>
    </w:p>
    <w:p w:rsidR="00002A2D" w:rsidRPr="00F06899" w:rsidRDefault="003B017C" w:rsidP="00DB1E10">
      <w:pPr>
        <w:pStyle w:val="11Sub-headingnumbered"/>
        <w:spacing w:after="120"/>
        <w:ind w:left="0" w:firstLine="0"/>
        <w:rPr>
          <w:lang w:val="en-US"/>
        </w:rPr>
      </w:pPr>
      <w:r w:rsidRPr="00F06899">
        <w:rPr>
          <w:lang w:val="en-US"/>
        </w:rPr>
        <w:t>Global</w:t>
      </w:r>
      <w:r w:rsidR="00002A2D" w:rsidRPr="00F06899">
        <w:rPr>
          <w:lang w:val="en-US"/>
        </w:rPr>
        <w:t xml:space="preserve"> change</w:t>
      </w:r>
    </w:p>
    <w:p w:rsidR="000A2D18" w:rsidRDefault="000A2D18" w:rsidP="00DB1E10">
      <w:pPr>
        <w:pStyle w:val="Default"/>
        <w:spacing w:after="120"/>
        <w:jc w:val="both"/>
        <w:rPr>
          <w:rFonts w:ascii="HelveticaNeueLTStd-Lt" w:hAnsi="HelveticaNeueLTStd-Lt" w:cs="HelveticaNeueLTStd-Lt"/>
          <w:color w:val="auto"/>
          <w:sz w:val="22"/>
          <w:szCs w:val="22"/>
          <w:lang w:val="en-US"/>
        </w:rPr>
      </w:pPr>
      <w:r w:rsidRPr="00F06899">
        <w:rPr>
          <w:rFonts w:ascii="HelveticaNeueLTStd-Lt" w:hAnsi="HelveticaNeueLTStd-Lt" w:cs="HelveticaNeueLTStd-Lt"/>
          <w:color w:val="auto"/>
          <w:sz w:val="22"/>
          <w:szCs w:val="22"/>
          <w:lang w:val="en-US"/>
        </w:rPr>
        <w:t xml:space="preserve">The </w:t>
      </w:r>
      <w:proofErr w:type="spellStart"/>
      <w:r w:rsidR="007A22A8">
        <w:rPr>
          <w:rFonts w:ascii="HelveticaNeueLTStd-Lt" w:hAnsi="HelveticaNeueLTStd-Lt" w:cs="HelveticaNeueLTStd-Lt"/>
          <w:color w:val="auto"/>
          <w:sz w:val="22"/>
          <w:szCs w:val="22"/>
          <w:lang w:val="en-US"/>
        </w:rPr>
        <w:t>Pedieos</w:t>
      </w:r>
      <w:proofErr w:type="spellEnd"/>
      <w:r w:rsidR="007A22A8">
        <w:rPr>
          <w:rFonts w:ascii="HelveticaNeueLTStd-Lt" w:hAnsi="HelveticaNeueLTStd-Lt" w:cs="HelveticaNeueLTStd-Lt"/>
          <w:color w:val="auto"/>
          <w:sz w:val="22"/>
          <w:szCs w:val="22"/>
          <w:lang w:val="en-US"/>
        </w:rPr>
        <w:t xml:space="preserve"> River B</w:t>
      </w:r>
      <w:r w:rsidRPr="00F06899">
        <w:rPr>
          <w:rFonts w:ascii="HelveticaNeueLTStd-Lt" w:hAnsi="HelveticaNeueLTStd-Lt" w:cs="HelveticaNeueLTStd-Lt"/>
          <w:color w:val="auto"/>
          <w:sz w:val="22"/>
          <w:szCs w:val="22"/>
          <w:lang w:val="en-US"/>
        </w:rPr>
        <w:t xml:space="preserve">asin receives an average annual precipitation (1980-2010) ranging between 320 mm downstream to 670 mm upstream. Regional climate models indicate a drier and warmer </w:t>
      </w:r>
      <w:proofErr w:type="spellStart"/>
      <w:r w:rsidRPr="00F06899">
        <w:rPr>
          <w:rFonts w:ascii="HelveticaNeueLTStd-Lt" w:hAnsi="HelveticaNeueLTStd-Lt" w:cs="HelveticaNeueLTStd-Lt"/>
          <w:color w:val="auto"/>
          <w:sz w:val="22"/>
          <w:szCs w:val="22"/>
          <w:lang w:val="en-US"/>
        </w:rPr>
        <w:t>Pedieos</w:t>
      </w:r>
      <w:proofErr w:type="spellEnd"/>
      <w:r w:rsidRPr="00F06899">
        <w:rPr>
          <w:rFonts w:ascii="HelveticaNeueLTStd-Lt" w:hAnsi="HelveticaNeueLTStd-Lt" w:cs="HelveticaNeueLTStd-Lt"/>
          <w:color w:val="auto"/>
          <w:sz w:val="22"/>
          <w:szCs w:val="22"/>
          <w:lang w:val="en-US"/>
        </w:rPr>
        <w:t xml:space="preserve"> watershed in the near future (2020-2050) (</w:t>
      </w:r>
      <w:r w:rsidR="00724FDF">
        <w:rPr>
          <w:rFonts w:ascii="HelveticaNeueLTStd-Lt" w:hAnsi="HelveticaNeueLTStd-Lt" w:cs="HelveticaNeueLTStd-Lt"/>
          <w:color w:val="auto"/>
          <w:sz w:val="22"/>
          <w:szCs w:val="22"/>
          <w:lang w:val="en-US"/>
        </w:rPr>
        <w:t xml:space="preserve">Figures </w:t>
      </w:r>
      <w:r w:rsidR="00542D6A">
        <w:rPr>
          <w:rFonts w:ascii="HelveticaNeueLTStd-Lt" w:hAnsi="HelveticaNeueLTStd-Lt" w:cs="HelveticaNeueLTStd-Lt"/>
          <w:color w:val="auto"/>
          <w:sz w:val="22"/>
          <w:szCs w:val="22"/>
          <w:lang w:val="en-US"/>
        </w:rPr>
        <w:t>2</w:t>
      </w:r>
      <w:r w:rsidR="00724FDF">
        <w:rPr>
          <w:rFonts w:ascii="HelveticaNeueLTStd-Lt" w:hAnsi="HelveticaNeueLTStd-Lt" w:cs="HelveticaNeueLTStd-Lt"/>
          <w:color w:val="auto"/>
          <w:sz w:val="22"/>
          <w:szCs w:val="22"/>
          <w:lang w:val="en-US"/>
        </w:rPr>
        <w:t xml:space="preserve"> &amp; </w:t>
      </w:r>
      <w:r w:rsidR="00542D6A">
        <w:rPr>
          <w:rFonts w:ascii="HelveticaNeueLTStd-Lt" w:hAnsi="HelveticaNeueLTStd-Lt" w:cs="HelveticaNeueLTStd-Lt"/>
          <w:color w:val="auto"/>
          <w:sz w:val="22"/>
          <w:szCs w:val="22"/>
          <w:lang w:val="en-US"/>
        </w:rPr>
        <w:t>3</w:t>
      </w:r>
      <w:r w:rsidR="00AD7D4E">
        <w:rPr>
          <w:rFonts w:ascii="HelveticaNeueLTStd-Lt" w:hAnsi="HelveticaNeueLTStd-Lt" w:cs="HelveticaNeueLTStd-Lt"/>
          <w:color w:val="auto"/>
          <w:sz w:val="22"/>
          <w:szCs w:val="22"/>
          <w:lang w:val="en-US"/>
        </w:rPr>
        <w:t>;</w:t>
      </w:r>
      <w:r w:rsidR="00724FDF">
        <w:rPr>
          <w:rFonts w:ascii="HelveticaNeueLTStd-Lt" w:hAnsi="HelveticaNeueLTStd-Lt" w:cs="HelveticaNeueLTStd-Lt"/>
          <w:color w:val="auto"/>
          <w:sz w:val="22"/>
          <w:szCs w:val="22"/>
          <w:lang w:val="en-US"/>
        </w:rPr>
        <w:t xml:space="preserve"> </w:t>
      </w:r>
      <w:r w:rsidRPr="00F06899">
        <w:rPr>
          <w:rFonts w:ascii="HelveticaNeueLTStd-Lt" w:hAnsi="HelveticaNeueLTStd-Lt" w:cs="HelveticaNeueLTStd-Lt"/>
          <w:color w:val="auto"/>
          <w:sz w:val="22"/>
          <w:szCs w:val="22"/>
          <w:lang w:val="en-US"/>
        </w:rPr>
        <w:t xml:space="preserve">Camera et al., </w:t>
      </w:r>
      <w:r w:rsidR="00DD1F48">
        <w:rPr>
          <w:rFonts w:ascii="HelveticaNeueLTStd-Lt" w:hAnsi="HelveticaNeueLTStd-Lt" w:cs="HelveticaNeueLTStd-Lt"/>
          <w:color w:val="auto"/>
          <w:sz w:val="22"/>
          <w:szCs w:val="22"/>
          <w:lang w:val="en-US"/>
        </w:rPr>
        <w:t>2013</w:t>
      </w:r>
      <w:r w:rsidRPr="00F06899">
        <w:rPr>
          <w:rFonts w:ascii="HelveticaNeueLTStd-Lt" w:hAnsi="HelveticaNeueLTStd-Lt" w:cs="HelveticaNeueLTStd-Lt"/>
          <w:color w:val="auto"/>
          <w:sz w:val="22"/>
          <w:szCs w:val="22"/>
          <w:lang w:val="en-US"/>
        </w:rPr>
        <w:t>). In particular, it is projected that maximum and minimum temperatures may increase by an annual average of 1.5</w:t>
      </w:r>
      <w:r w:rsidR="009F6005" w:rsidRPr="00F06899">
        <w:rPr>
          <w:rFonts w:ascii="HelveticaNeueLTStd-Lt" w:hAnsi="HelveticaNeueLTStd-Lt" w:cs="HelveticaNeueLTStd-Lt"/>
          <w:color w:val="auto"/>
          <w:sz w:val="22"/>
          <w:szCs w:val="22"/>
          <w:lang w:val="en-US"/>
        </w:rPr>
        <w:t xml:space="preserve"> ºC</w:t>
      </w:r>
      <w:r w:rsidRPr="00F06899">
        <w:rPr>
          <w:rFonts w:ascii="HelveticaNeueLTStd-Lt" w:hAnsi="HelveticaNeueLTStd-Lt" w:cs="HelveticaNeueLTStd-Lt"/>
          <w:color w:val="auto"/>
          <w:sz w:val="22"/>
          <w:szCs w:val="22"/>
          <w:lang w:val="en-US"/>
        </w:rPr>
        <w:t xml:space="preserve">, indicating mainly hotter summers, while winter precipitation may decrease by an annual average of 7% (Hadjinicolaou et al., 2011). </w:t>
      </w:r>
      <w:r w:rsidR="00781235" w:rsidRPr="00F06899">
        <w:rPr>
          <w:rFonts w:ascii="HelveticaNeueLTStd-Lt" w:hAnsi="HelveticaNeueLTStd-Lt" w:cs="HelveticaNeueLTStd-Lt"/>
          <w:color w:val="auto"/>
          <w:sz w:val="22"/>
          <w:szCs w:val="22"/>
          <w:lang w:val="en-US"/>
        </w:rPr>
        <w:t>C</w:t>
      </w:r>
      <w:r w:rsidRPr="00F06899">
        <w:rPr>
          <w:rFonts w:ascii="HelveticaNeueLTStd-Lt" w:hAnsi="HelveticaNeueLTStd-Lt" w:cs="HelveticaNeueLTStd-Lt"/>
          <w:color w:val="auto"/>
          <w:sz w:val="22"/>
          <w:szCs w:val="22"/>
          <w:lang w:val="en-US"/>
        </w:rPr>
        <w:t xml:space="preserve">hanges in </w:t>
      </w:r>
      <w:r w:rsidR="00781235" w:rsidRPr="00F06899">
        <w:rPr>
          <w:rFonts w:ascii="HelveticaNeueLTStd-Lt" w:hAnsi="HelveticaNeueLTStd-Lt" w:cs="HelveticaNeueLTStd-Lt"/>
          <w:color w:val="auto"/>
          <w:sz w:val="22"/>
          <w:szCs w:val="22"/>
          <w:lang w:val="en-US"/>
        </w:rPr>
        <w:t xml:space="preserve">the number of </w:t>
      </w:r>
      <w:r w:rsidR="00AB115C" w:rsidRPr="00F06899">
        <w:rPr>
          <w:rFonts w:ascii="HelveticaNeueLTStd-Lt" w:hAnsi="HelveticaNeueLTStd-Lt" w:cs="HelveticaNeueLTStd-Lt"/>
          <w:color w:val="auto"/>
          <w:sz w:val="22"/>
          <w:szCs w:val="22"/>
          <w:lang w:val="en-US"/>
        </w:rPr>
        <w:t>hot days (</w:t>
      </w:r>
      <w:proofErr w:type="spellStart"/>
      <w:r w:rsidR="00AB115C" w:rsidRPr="00F06899">
        <w:rPr>
          <w:rFonts w:ascii="HelveticaNeueLTStd-Lt" w:hAnsi="HelveticaNeueLTStd-Lt" w:cs="HelveticaNeueLTStd-Lt"/>
          <w:color w:val="auto"/>
          <w:sz w:val="22"/>
          <w:szCs w:val="22"/>
          <w:lang w:val="en-US"/>
        </w:rPr>
        <w:t>Tmax</w:t>
      </w:r>
      <w:proofErr w:type="spellEnd"/>
      <w:r w:rsidR="00AB115C" w:rsidRPr="00F06899">
        <w:rPr>
          <w:rFonts w:ascii="HelveticaNeueLTStd-Lt" w:hAnsi="HelveticaNeueLTStd-Lt" w:cs="HelveticaNeueLTStd-Lt"/>
          <w:color w:val="auto"/>
          <w:sz w:val="22"/>
          <w:szCs w:val="22"/>
          <w:lang w:val="en-US"/>
        </w:rPr>
        <w:t xml:space="preserve"> ≥ 35</w:t>
      </w:r>
      <w:r w:rsidR="009F6005" w:rsidRPr="00F06899">
        <w:rPr>
          <w:rFonts w:ascii="HelveticaNeueLTStd-Lt" w:hAnsi="HelveticaNeueLTStd-Lt" w:cs="HelveticaNeueLTStd-Lt"/>
          <w:color w:val="auto"/>
          <w:sz w:val="22"/>
          <w:szCs w:val="22"/>
          <w:lang w:val="en-US"/>
        </w:rPr>
        <w:t xml:space="preserve"> ºC</w:t>
      </w:r>
      <w:r w:rsidR="00AB115C" w:rsidRPr="00F06899">
        <w:rPr>
          <w:rFonts w:ascii="HelveticaNeueLTStd-Lt" w:hAnsi="HelveticaNeueLTStd-Lt" w:cs="HelveticaNeueLTStd-Lt"/>
          <w:color w:val="auto"/>
          <w:sz w:val="22"/>
          <w:szCs w:val="22"/>
          <w:lang w:val="en-US"/>
        </w:rPr>
        <w:t xml:space="preserve">) and </w:t>
      </w:r>
      <w:r w:rsidR="00781235" w:rsidRPr="00F06899">
        <w:rPr>
          <w:rFonts w:ascii="HelveticaNeueLTStd-Lt" w:hAnsi="HelveticaNeueLTStd-Lt" w:cs="HelveticaNeueLTStd-Lt"/>
          <w:color w:val="auto"/>
          <w:sz w:val="22"/>
          <w:szCs w:val="22"/>
          <w:lang w:val="en-US"/>
        </w:rPr>
        <w:t xml:space="preserve">tropical nights </w:t>
      </w:r>
      <w:r w:rsidR="00AB115C" w:rsidRPr="00F06899">
        <w:rPr>
          <w:rFonts w:ascii="HelveticaNeueLTStd-Lt" w:hAnsi="HelveticaNeueLTStd-Lt" w:cs="HelveticaNeueLTStd-Lt"/>
          <w:color w:val="auto"/>
          <w:sz w:val="22"/>
          <w:szCs w:val="22"/>
          <w:lang w:val="en-US"/>
        </w:rPr>
        <w:t>(</w:t>
      </w:r>
      <w:proofErr w:type="spellStart"/>
      <w:r w:rsidR="00AB115C" w:rsidRPr="00F06899">
        <w:rPr>
          <w:rFonts w:ascii="HelveticaNeueLTStd-Lt" w:hAnsi="HelveticaNeueLTStd-Lt" w:cs="HelveticaNeueLTStd-Lt"/>
          <w:color w:val="auto"/>
          <w:sz w:val="22"/>
          <w:szCs w:val="22"/>
          <w:lang w:val="en-US"/>
        </w:rPr>
        <w:t>Tmin</w:t>
      </w:r>
      <w:proofErr w:type="spellEnd"/>
      <w:r w:rsidR="00AB115C" w:rsidRPr="00F06899">
        <w:rPr>
          <w:rFonts w:ascii="HelveticaNeueLTStd-Lt" w:hAnsi="HelveticaNeueLTStd-Lt" w:cs="HelveticaNeueLTStd-Lt"/>
          <w:color w:val="auto"/>
          <w:sz w:val="22"/>
          <w:szCs w:val="22"/>
          <w:lang w:val="en-US"/>
        </w:rPr>
        <w:t xml:space="preserve"> ≥ 22.5 ºC)</w:t>
      </w:r>
      <w:r w:rsidR="00AB115C" w:rsidRPr="00F06899" w:rsidDel="00781235">
        <w:rPr>
          <w:rFonts w:ascii="HelveticaNeueLTStd-Lt" w:hAnsi="HelveticaNeueLTStd-Lt" w:cs="HelveticaNeueLTStd-Lt"/>
          <w:color w:val="auto"/>
          <w:sz w:val="22"/>
          <w:szCs w:val="22"/>
          <w:lang w:val="en-US"/>
        </w:rPr>
        <w:t xml:space="preserve"> </w:t>
      </w:r>
      <w:r w:rsidRPr="00F06899">
        <w:rPr>
          <w:rFonts w:ascii="HelveticaNeueLTStd-Lt" w:hAnsi="HelveticaNeueLTStd-Lt" w:cs="HelveticaNeueLTStd-Lt"/>
          <w:color w:val="auto"/>
          <w:sz w:val="22"/>
          <w:szCs w:val="22"/>
          <w:lang w:val="en-US"/>
        </w:rPr>
        <w:t>are also fores</w:t>
      </w:r>
      <w:r w:rsidR="00781235" w:rsidRPr="00F06899">
        <w:rPr>
          <w:rFonts w:ascii="HelveticaNeueLTStd-Lt" w:hAnsi="HelveticaNeueLTStd-Lt" w:cs="HelveticaNeueLTStd-Lt"/>
          <w:color w:val="auto"/>
          <w:sz w:val="22"/>
          <w:szCs w:val="22"/>
          <w:lang w:val="en-US"/>
        </w:rPr>
        <w:t>e</w:t>
      </w:r>
      <w:r w:rsidRPr="00F06899">
        <w:rPr>
          <w:rFonts w:ascii="HelveticaNeueLTStd-Lt" w:hAnsi="HelveticaNeueLTStd-Lt" w:cs="HelveticaNeueLTStd-Lt"/>
          <w:color w:val="auto"/>
          <w:sz w:val="22"/>
          <w:szCs w:val="22"/>
          <w:lang w:val="en-US"/>
        </w:rPr>
        <w:t xml:space="preserve">en </w:t>
      </w:r>
      <w:r w:rsidR="00781235" w:rsidRPr="00F06899">
        <w:rPr>
          <w:rFonts w:ascii="HelveticaNeueLTStd-Lt" w:hAnsi="HelveticaNeueLTStd-Lt" w:cs="HelveticaNeueLTStd-Lt"/>
          <w:color w:val="auto"/>
          <w:sz w:val="22"/>
          <w:szCs w:val="22"/>
          <w:lang w:val="en-US"/>
        </w:rPr>
        <w:t xml:space="preserve">(Camera </w:t>
      </w:r>
      <w:r w:rsidR="00AB115C" w:rsidRPr="00F06899">
        <w:rPr>
          <w:rFonts w:ascii="HelveticaNeueLTStd-Lt" w:hAnsi="HelveticaNeueLTStd-Lt" w:cs="HelveticaNeueLTStd-Lt"/>
          <w:color w:val="auto"/>
          <w:sz w:val="22"/>
          <w:szCs w:val="22"/>
          <w:lang w:val="en-US"/>
        </w:rPr>
        <w:t xml:space="preserve">et al., </w:t>
      </w:r>
      <w:r w:rsidR="001F7551" w:rsidRPr="00F06899">
        <w:rPr>
          <w:rFonts w:ascii="HelveticaNeueLTStd-Lt" w:hAnsi="HelveticaNeueLTStd-Lt" w:cs="HelveticaNeueLTStd-Lt"/>
          <w:color w:val="auto"/>
          <w:sz w:val="22"/>
          <w:szCs w:val="22"/>
          <w:lang w:val="en-US"/>
        </w:rPr>
        <w:t>2013</w:t>
      </w:r>
      <w:r w:rsidR="00781235" w:rsidRPr="00F06899">
        <w:rPr>
          <w:rFonts w:ascii="HelveticaNeueLTStd-Lt" w:hAnsi="HelveticaNeueLTStd-Lt" w:cs="HelveticaNeueLTStd-Lt"/>
          <w:color w:val="auto"/>
          <w:sz w:val="22"/>
          <w:szCs w:val="22"/>
          <w:lang w:val="en-US"/>
        </w:rPr>
        <w:t xml:space="preserve">). </w:t>
      </w:r>
      <w:r w:rsidR="00AB115C" w:rsidRPr="00F06899">
        <w:rPr>
          <w:rFonts w:ascii="HelveticaNeueLTStd-Lt" w:hAnsi="HelveticaNeueLTStd-Lt" w:cs="HelveticaNeueLTStd-Lt"/>
          <w:color w:val="auto"/>
          <w:sz w:val="22"/>
          <w:szCs w:val="22"/>
          <w:lang w:val="en-US"/>
        </w:rPr>
        <w:t>T</w:t>
      </w:r>
      <w:r w:rsidR="00781235" w:rsidRPr="00F06899">
        <w:rPr>
          <w:rFonts w:ascii="HelveticaNeueLTStd-Lt" w:hAnsi="HelveticaNeueLTStd-Lt" w:cs="HelveticaNeueLTStd-Lt"/>
          <w:color w:val="auto"/>
          <w:sz w:val="22"/>
          <w:szCs w:val="22"/>
          <w:lang w:val="en-US"/>
        </w:rPr>
        <w:t xml:space="preserve">he number of extreme precipitation events </w:t>
      </w:r>
      <w:r w:rsidR="00AB115C" w:rsidRPr="00F06899">
        <w:rPr>
          <w:rFonts w:ascii="HelveticaNeueLTStd-Lt" w:hAnsi="HelveticaNeueLTStd-Lt" w:cs="HelveticaNeueLTStd-Lt"/>
          <w:color w:val="auto"/>
          <w:sz w:val="22"/>
          <w:szCs w:val="22"/>
          <w:lang w:val="en-US"/>
        </w:rPr>
        <w:t>is</w:t>
      </w:r>
      <w:r w:rsidR="00781235" w:rsidRPr="00F06899">
        <w:rPr>
          <w:rFonts w:ascii="HelveticaNeueLTStd-Lt" w:hAnsi="HelveticaNeueLTStd-Lt" w:cs="HelveticaNeueLTStd-Lt"/>
          <w:color w:val="auto"/>
          <w:sz w:val="22"/>
          <w:szCs w:val="22"/>
          <w:lang w:val="en-US"/>
        </w:rPr>
        <w:t xml:space="preserve"> </w:t>
      </w:r>
      <w:r w:rsidR="00AB115C" w:rsidRPr="00F06899">
        <w:rPr>
          <w:rFonts w:ascii="HelveticaNeueLTStd-Lt" w:hAnsi="HelveticaNeueLTStd-Lt" w:cs="HelveticaNeueLTStd-Lt"/>
          <w:color w:val="auto"/>
          <w:sz w:val="22"/>
          <w:szCs w:val="22"/>
          <w:lang w:val="en-US"/>
        </w:rPr>
        <w:t xml:space="preserve">also </w:t>
      </w:r>
      <w:r w:rsidR="00781235" w:rsidRPr="00F06899">
        <w:rPr>
          <w:rFonts w:ascii="HelveticaNeueLTStd-Lt" w:hAnsi="HelveticaNeueLTStd-Lt" w:cs="HelveticaNeueLTStd-Lt"/>
          <w:color w:val="auto"/>
          <w:sz w:val="22"/>
          <w:szCs w:val="22"/>
          <w:lang w:val="en-US"/>
        </w:rPr>
        <w:t>expected to increase in a warmer future</w:t>
      </w:r>
      <w:r w:rsidR="00AB115C" w:rsidRPr="00F06899">
        <w:rPr>
          <w:rFonts w:ascii="HelveticaNeueLTStd-Lt" w:hAnsi="HelveticaNeueLTStd-Lt" w:cs="HelveticaNeueLTStd-Lt"/>
          <w:color w:val="auto"/>
          <w:sz w:val="22"/>
          <w:szCs w:val="22"/>
          <w:lang w:val="en-US"/>
        </w:rPr>
        <w:t xml:space="preserve"> (</w:t>
      </w:r>
      <w:r w:rsidR="0014705C" w:rsidRPr="00F06899">
        <w:rPr>
          <w:rFonts w:ascii="HelveticaNeueLTStd-Lt" w:hAnsi="HelveticaNeueLTStd-Lt" w:cs="HelveticaNeueLTStd-Lt"/>
          <w:color w:val="auto"/>
          <w:sz w:val="22"/>
          <w:szCs w:val="22"/>
          <w:lang w:val="en-US"/>
        </w:rPr>
        <w:t xml:space="preserve">e.g., </w:t>
      </w:r>
      <w:r w:rsidR="00AB115C" w:rsidRPr="00F06899">
        <w:rPr>
          <w:rFonts w:ascii="HelveticaNeueLTStd-Lt" w:hAnsi="HelveticaNeueLTStd-Lt" w:cs="HelveticaNeueLTStd-Lt"/>
          <w:color w:val="auto"/>
          <w:sz w:val="22"/>
          <w:szCs w:val="22"/>
          <w:lang w:val="en-US"/>
        </w:rPr>
        <w:t xml:space="preserve">Russo and </w:t>
      </w:r>
      <w:proofErr w:type="spellStart"/>
      <w:r w:rsidR="00AB115C" w:rsidRPr="00F06899">
        <w:rPr>
          <w:rFonts w:ascii="HelveticaNeueLTStd-Lt" w:hAnsi="HelveticaNeueLTStd-Lt" w:cs="HelveticaNeueLTStd-Lt"/>
          <w:color w:val="auto"/>
          <w:sz w:val="22"/>
          <w:szCs w:val="22"/>
          <w:lang w:val="en-US"/>
        </w:rPr>
        <w:t>Sterl</w:t>
      </w:r>
      <w:proofErr w:type="spellEnd"/>
      <w:r w:rsidR="00AB115C" w:rsidRPr="00F06899">
        <w:rPr>
          <w:rFonts w:ascii="HelveticaNeueLTStd-Lt" w:hAnsi="HelveticaNeueLTStd-Lt" w:cs="HelveticaNeueLTStd-Lt"/>
          <w:color w:val="auto"/>
          <w:sz w:val="22"/>
          <w:szCs w:val="22"/>
          <w:lang w:val="en-US"/>
        </w:rPr>
        <w:t>, 2012).</w:t>
      </w:r>
      <w:r w:rsidR="00781235" w:rsidRPr="00F06899">
        <w:rPr>
          <w:rFonts w:ascii="HelveticaNeueLTStd-Lt" w:hAnsi="HelveticaNeueLTStd-Lt" w:cs="HelveticaNeueLTStd-Lt"/>
          <w:color w:val="auto"/>
          <w:sz w:val="22"/>
          <w:szCs w:val="22"/>
          <w:lang w:val="en-US"/>
        </w:rPr>
        <w:t xml:space="preserve"> </w:t>
      </w:r>
      <w:r w:rsidR="004A6188" w:rsidRPr="00F06899">
        <w:rPr>
          <w:rFonts w:ascii="HelveticaNeueLTStd-Lt" w:hAnsi="HelveticaNeueLTStd-Lt" w:cs="HelveticaNeueLTStd-Lt"/>
          <w:color w:val="auto"/>
          <w:sz w:val="22"/>
          <w:szCs w:val="22"/>
          <w:lang w:val="en-US"/>
        </w:rPr>
        <w:t>N</w:t>
      </w:r>
      <w:r w:rsidR="00781235" w:rsidRPr="00F06899">
        <w:rPr>
          <w:rFonts w:ascii="HelveticaNeueLTStd-Lt" w:hAnsi="HelveticaNeueLTStd-Lt" w:cs="HelveticaNeueLTStd-Lt"/>
          <w:color w:val="auto"/>
          <w:sz w:val="22"/>
          <w:szCs w:val="22"/>
          <w:lang w:val="en-US"/>
        </w:rPr>
        <w:t xml:space="preserve">o </w:t>
      </w:r>
      <w:r w:rsidR="00AB115C" w:rsidRPr="00F06899">
        <w:rPr>
          <w:rFonts w:ascii="HelveticaNeueLTStd-Lt" w:hAnsi="HelveticaNeueLTStd-Lt" w:cs="HelveticaNeueLTStd-Lt"/>
          <w:color w:val="auto"/>
          <w:sz w:val="22"/>
          <w:szCs w:val="22"/>
          <w:lang w:val="en-US"/>
        </w:rPr>
        <w:t>increases</w:t>
      </w:r>
      <w:r w:rsidR="00781235" w:rsidRPr="00F06899">
        <w:rPr>
          <w:rFonts w:ascii="HelveticaNeueLTStd-Lt" w:hAnsi="HelveticaNeueLTStd-Lt" w:cs="HelveticaNeueLTStd-Lt"/>
          <w:color w:val="auto"/>
          <w:sz w:val="22"/>
          <w:szCs w:val="22"/>
          <w:lang w:val="en-US"/>
        </w:rPr>
        <w:t xml:space="preserve"> </w:t>
      </w:r>
      <w:r w:rsidR="004A6188" w:rsidRPr="00F06899">
        <w:rPr>
          <w:rFonts w:ascii="HelveticaNeueLTStd-Lt" w:hAnsi="HelveticaNeueLTStd-Lt" w:cs="HelveticaNeueLTStd-Lt"/>
          <w:color w:val="auto"/>
          <w:sz w:val="22"/>
          <w:szCs w:val="22"/>
          <w:lang w:val="en-US"/>
        </w:rPr>
        <w:t xml:space="preserve">in precipitation extremes </w:t>
      </w:r>
      <w:r w:rsidR="00781235" w:rsidRPr="00F06899">
        <w:rPr>
          <w:rFonts w:ascii="HelveticaNeueLTStd-Lt" w:hAnsi="HelveticaNeueLTStd-Lt" w:cs="HelveticaNeueLTStd-Lt"/>
          <w:color w:val="auto"/>
          <w:sz w:val="22"/>
          <w:szCs w:val="22"/>
          <w:lang w:val="en-US"/>
        </w:rPr>
        <w:t xml:space="preserve">were found </w:t>
      </w:r>
      <w:r w:rsidR="00AB115C" w:rsidRPr="00F06899">
        <w:rPr>
          <w:rFonts w:ascii="HelveticaNeueLTStd-Lt" w:hAnsi="HelveticaNeueLTStd-Lt" w:cs="HelveticaNeueLTStd-Lt"/>
          <w:color w:val="auto"/>
          <w:sz w:val="22"/>
          <w:szCs w:val="22"/>
          <w:lang w:val="en-US"/>
        </w:rPr>
        <w:t xml:space="preserve">for Cyprus </w:t>
      </w:r>
      <w:r w:rsidR="00781235" w:rsidRPr="00F06899">
        <w:rPr>
          <w:rFonts w:ascii="HelveticaNeueLTStd-Lt" w:hAnsi="HelveticaNeueLTStd-Lt" w:cs="HelveticaNeueLTStd-Lt"/>
          <w:color w:val="auto"/>
          <w:sz w:val="22"/>
          <w:szCs w:val="22"/>
          <w:lang w:val="en-US"/>
        </w:rPr>
        <w:t>for three downscaled Regional Climate Models under the A1B scenario for 2020-2050, relative to 1980-2010</w:t>
      </w:r>
      <w:r w:rsidR="00AB115C" w:rsidRPr="00F06899">
        <w:rPr>
          <w:rFonts w:ascii="HelveticaNeueLTStd-Lt" w:hAnsi="HelveticaNeueLTStd-Lt" w:cs="HelveticaNeueLTStd-Lt"/>
          <w:color w:val="auto"/>
          <w:sz w:val="22"/>
          <w:szCs w:val="22"/>
          <w:lang w:val="en-US"/>
        </w:rPr>
        <w:t xml:space="preserve"> (Camera et al, </w:t>
      </w:r>
      <w:r w:rsidR="00685093">
        <w:rPr>
          <w:rFonts w:ascii="HelveticaNeueLTStd-Lt" w:hAnsi="HelveticaNeueLTStd-Lt" w:cs="HelveticaNeueLTStd-Lt"/>
          <w:color w:val="auto"/>
          <w:sz w:val="22"/>
          <w:szCs w:val="22"/>
          <w:lang w:val="en-US"/>
        </w:rPr>
        <w:t>in review</w:t>
      </w:r>
      <w:r w:rsidR="00AB115C" w:rsidRPr="00F06899">
        <w:rPr>
          <w:rFonts w:ascii="HelveticaNeueLTStd-Lt" w:hAnsi="HelveticaNeueLTStd-Lt" w:cs="HelveticaNeueLTStd-Lt"/>
          <w:color w:val="auto"/>
          <w:sz w:val="22"/>
          <w:szCs w:val="22"/>
          <w:lang w:val="en-US"/>
        </w:rPr>
        <w:t>)</w:t>
      </w:r>
      <w:r w:rsidR="00781235" w:rsidRPr="00F06899">
        <w:rPr>
          <w:rFonts w:ascii="HelveticaNeueLTStd-Lt" w:hAnsi="HelveticaNeueLTStd-Lt" w:cs="HelveticaNeueLTStd-Lt"/>
          <w:color w:val="auto"/>
          <w:sz w:val="22"/>
          <w:szCs w:val="22"/>
          <w:lang w:val="en-US"/>
        </w:rPr>
        <w:t>. However,</w:t>
      </w:r>
      <w:r w:rsidR="00AB115C" w:rsidRPr="00F06899">
        <w:rPr>
          <w:rFonts w:ascii="HelveticaNeueLTStd-Lt" w:hAnsi="HelveticaNeueLTStd-Lt" w:cs="HelveticaNeueLTStd-Lt"/>
          <w:color w:val="auto"/>
          <w:sz w:val="22"/>
          <w:szCs w:val="22"/>
          <w:lang w:val="en-US"/>
        </w:rPr>
        <w:t xml:space="preserve"> these 30-year periods may be </w:t>
      </w:r>
      <w:r w:rsidR="00781235" w:rsidRPr="00F06899">
        <w:rPr>
          <w:rFonts w:ascii="HelveticaNeueLTStd-Lt" w:hAnsi="HelveticaNeueLTStd-Lt" w:cs="HelveticaNeueLTStd-Lt"/>
          <w:color w:val="auto"/>
          <w:sz w:val="22"/>
          <w:szCs w:val="22"/>
          <w:lang w:val="en-US"/>
        </w:rPr>
        <w:t xml:space="preserve">too short to </w:t>
      </w:r>
      <w:r w:rsidR="0014705C" w:rsidRPr="00F06899">
        <w:rPr>
          <w:rFonts w:ascii="HelveticaNeueLTStd-Lt" w:hAnsi="HelveticaNeueLTStd-Lt" w:cs="HelveticaNeueLTStd-Lt"/>
          <w:color w:val="auto"/>
          <w:sz w:val="22"/>
          <w:szCs w:val="22"/>
          <w:lang w:val="en-US"/>
        </w:rPr>
        <w:t>identify</w:t>
      </w:r>
      <w:r w:rsidR="00AB115C" w:rsidRPr="00F06899">
        <w:rPr>
          <w:rFonts w:ascii="HelveticaNeueLTStd-Lt" w:hAnsi="HelveticaNeueLTStd-Lt" w:cs="HelveticaNeueLTStd-Lt"/>
          <w:color w:val="auto"/>
          <w:sz w:val="22"/>
          <w:szCs w:val="22"/>
          <w:lang w:val="en-US"/>
        </w:rPr>
        <w:t xml:space="preserve"> changes in </w:t>
      </w:r>
      <w:r w:rsidR="00781235" w:rsidRPr="00F06899">
        <w:rPr>
          <w:rFonts w:ascii="HelveticaNeueLTStd-Lt" w:hAnsi="HelveticaNeueLTStd-Lt" w:cs="HelveticaNeueLTStd-Lt"/>
          <w:color w:val="auto"/>
          <w:sz w:val="22"/>
          <w:szCs w:val="22"/>
          <w:lang w:val="en-US"/>
        </w:rPr>
        <w:t>precipitation extremes</w:t>
      </w:r>
      <w:r w:rsidR="001D7B34" w:rsidRPr="00F06899">
        <w:rPr>
          <w:rFonts w:ascii="HelveticaNeueLTStd-Lt" w:hAnsi="HelveticaNeueLTStd-Lt" w:cs="HelveticaNeueLTStd-Lt"/>
          <w:color w:val="auto"/>
          <w:sz w:val="22"/>
          <w:szCs w:val="22"/>
          <w:lang w:val="en-US"/>
        </w:rPr>
        <w:t>.</w:t>
      </w:r>
      <w:r w:rsidR="00542D6A">
        <w:rPr>
          <w:rFonts w:ascii="HelveticaNeueLTStd-Lt" w:hAnsi="HelveticaNeueLTStd-Lt" w:cs="HelveticaNeueLTStd-Lt"/>
          <w:color w:val="auto"/>
          <w:sz w:val="22"/>
          <w:szCs w:val="22"/>
          <w:lang w:val="en-US"/>
        </w:rPr>
        <w:t xml:space="preserve"> </w:t>
      </w:r>
      <w:r w:rsidRPr="00F06899">
        <w:rPr>
          <w:rFonts w:ascii="HelveticaNeueLTStd-Lt" w:hAnsi="HelveticaNeueLTStd-Lt" w:cs="HelveticaNeueLTStd-Lt"/>
          <w:color w:val="auto"/>
          <w:sz w:val="22"/>
          <w:szCs w:val="22"/>
          <w:lang w:val="en-US"/>
        </w:rPr>
        <w:t>These adverse changes can exert</w:t>
      </w:r>
      <w:r w:rsidR="00F26B3E" w:rsidRPr="00F06899">
        <w:rPr>
          <w:rFonts w:ascii="HelveticaNeueLTStd-Lt" w:hAnsi="HelveticaNeueLTStd-Lt" w:cs="HelveticaNeueLTStd-Lt"/>
          <w:color w:val="auto"/>
          <w:sz w:val="22"/>
          <w:szCs w:val="22"/>
          <w:lang w:val="en-US"/>
        </w:rPr>
        <w:t xml:space="preserve"> sizeable pressure on water supp</w:t>
      </w:r>
      <w:r w:rsidRPr="00F06899">
        <w:rPr>
          <w:rFonts w:ascii="HelveticaNeueLTStd-Lt" w:hAnsi="HelveticaNeueLTStd-Lt" w:cs="HelveticaNeueLTStd-Lt"/>
          <w:color w:val="auto"/>
          <w:sz w:val="22"/>
          <w:szCs w:val="22"/>
          <w:lang w:val="en-US"/>
        </w:rPr>
        <w:t>ly and agriculture creating thus negative impacts on the local economy and the living standards of the residents.</w:t>
      </w:r>
    </w:p>
    <w:p w:rsidR="00542D6A" w:rsidRDefault="00542D6A" w:rsidP="00DB1E10">
      <w:pPr>
        <w:pStyle w:val="Default"/>
        <w:spacing w:after="120"/>
        <w:jc w:val="both"/>
        <w:rPr>
          <w:rFonts w:ascii="HelveticaNeueLTStd-Lt" w:hAnsi="HelveticaNeueLTStd-Lt" w:cs="HelveticaNeueLTStd-Lt"/>
          <w:color w:val="auto"/>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gridCol w:w="6005"/>
      </w:tblGrid>
      <w:tr w:rsidR="00806DC5" w:rsidTr="008E4EF0">
        <w:tc>
          <w:tcPr>
            <w:tcW w:w="3790" w:type="dxa"/>
            <w:vAlign w:val="center"/>
          </w:tcPr>
          <w:p w:rsidR="00806DC5" w:rsidRDefault="00806DC5" w:rsidP="008E4EF0">
            <w:pPr>
              <w:pStyle w:val="Default"/>
              <w:rPr>
                <w:rFonts w:ascii="HelveticaNeueLTStd-Lt" w:hAnsi="HelveticaNeueLTStd-Lt" w:cs="HelveticaNeueLTStd-Lt"/>
                <w:color w:val="auto"/>
                <w:sz w:val="22"/>
                <w:szCs w:val="22"/>
                <w:lang w:val="en-US"/>
              </w:rPr>
            </w:pPr>
            <w:r w:rsidRPr="00806DC5">
              <w:rPr>
                <w:rFonts w:ascii="HelveticaNeueLTStd-Lt" w:hAnsi="HelveticaNeueLTStd-Lt" w:cs="HelveticaNeueLTStd-Lt"/>
                <w:noProof/>
                <w:color w:val="auto"/>
                <w:sz w:val="22"/>
                <w:szCs w:val="22"/>
                <w:lang w:val="en-US"/>
              </w:rPr>
              <w:drawing>
                <wp:inline distT="0" distB="0" distL="0" distR="0" wp14:anchorId="5D5AAA5F" wp14:editId="7A46D414">
                  <wp:extent cx="2330935" cy="2174400"/>
                  <wp:effectExtent l="19050" t="19050" r="12700" b="165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30935" cy="2174400"/>
                          </a:xfrm>
                          <a:prstGeom prst="rect">
                            <a:avLst/>
                          </a:prstGeom>
                          <a:solidFill>
                            <a:schemeClr val="bg1"/>
                          </a:solidFill>
                          <a:ln w="6350">
                            <a:solidFill>
                              <a:schemeClr val="bg1">
                                <a:lumMod val="85000"/>
                              </a:schemeClr>
                            </a:solidFill>
                          </a:ln>
                        </pic:spPr>
                      </pic:pic>
                    </a:graphicData>
                  </a:graphic>
                </wp:inline>
              </w:drawing>
            </w:r>
          </w:p>
        </w:tc>
        <w:tc>
          <w:tcPr>
            <w:tcW w:w="6057" w:type="dxa"/>
            <w:vAlign w:val="center"/>
          </w:tcPr>
          <w:p w:rsidR="00806DC5" w:rsidRDefault="00806DC5" w:rsidP="008E4EF0">
            <w:pPr>
              <w:pStyle w:val="Default"/>
              <w:rPr>
                <w:rFonts w:ascii="HelveticaNeueLTStd-Lt" w:hAnsi="HelveticaNeueLTStd-Lt" w:cs="HelveticaNeueLTStd-Lt"/>
                <w:color w:val="auto"/>
                <w:sz w:val="22"/>
                <w:szCs w:val="22"/>
                <w:lang w:val="en-US"/>
              </w:rPr>
            </w:pPr>
            <w:r w:rsidRPr="00542D6A">
              <w:rPr>
                <w:rFonts w:ascii="HelveticaNeueLTStd-Lt" w:hAnsi="HelveticaNeueLTStd-Lt" w:cs="HelveticaNeueLTStd-Lt"/>
                <w:noProof/>
                <w:color w:val="auto"/>
                <w:sz w:val="22"/>
                <w:szCs w:val="22"/>
                <w:lang w:val="en-US"/>
              </w:rPr>
              <w:drawing>
                <wp:inline distT="0" distB="0" distL="0" distR="0" wp14:anchorId="0A42EDBE" wp14:editId="44A749D8">
                  <wp:extent cx="3727450" cy="2173948"/>
                  <wp:effectExtent l="19050" t="19050" r="25400" b="1714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727450" cy="2173948"/>
                          </a:xfrm>
                          <a:prstGeom prst="rect">
                            <a:avLst/>
                          </a:prstGeom>
                          <a:ln w="6350">
                            <a:solidFill>
                              <a:schemeClr val="bg1">
                                <a:lumMod val="85000"/>
                              </a:schemeClr>
                            </a:solidFill>
                          </a:ln>
                        </pic:spPr>
                      </pic:pic>
                    </a:graphicData>
                  </a:graphic>
                </wp:inline>
              </w:drawing>
            </w:r>
          </w:p>
        </w:tc>
      </w:tr>
      <w:tr w:rsidR="00806DC5" w:rsidRPr="00806DC5" w:rsidTr="008E4EF0">
        <w:tc>
          <w:tcPr>
            <w:tcW w:w="3790" w:type="dxa"/>
          </w:tcPr>
          <w:p w:rsidR="00806DC5" w:rsidRPr="008E4EF0" w:rsidRDefault="00806DC5" w:rsidP="00685093">
            <w:pPr>
              <w:pStyle w:val="Default"/>
              <w:rPr>
                <w:rFonts w:asciiTheme="minorHAnsi" w:hAnsiTheme="minorHAnsi" w:cs="HelveticaNeueLTStd-Lt"/>
                <w:color w:val="auto"/>
                <w:sz w:val="20"/>
                <w:szCs w:val="20"/>
                <w:lang w:val="en-US"/>
              </w:rPr>
            </w:pPr>
            <w:r w:rsidRPr="008E4EF0">
              <w:rPr>
                <w:rFonts w:ascii="HelveticaNeueLTStd-Lt" w:hAnsi="HelveticaNeueLTStd-Lt" w:cs="HelveticaNeueLTStd-Lt"/>
                <w:color w:val="auto"/>
                <w:sz w:val="20"/>
                <w:szCs w:val="20"/>
                <w:lang w:val="en-US"/>
              </w:rPr>
              <w:t>Figure 2</w:t>
            </w:r>
            <w:r w:rsidR="00292956" w:rsidRPr="00292956">
              <w:rPr>
                <w:rFonts w:ascii="HelveticaNeueLTStd-Lt" w:hAnsi="HelveticaNeueLTStd-Lt" w:cs="HelveticaNeueLTStd-Lt"/>
                <w:color w:val="auto"/>
                <w:sz w:val="20"/>
                <w:szCs w:val="20"/>
                <w:lang w:val="en-US"/>
              </w:rPr>
              <w:t xml:space="preserve">: Precipitation projections for the period 2021-2050 indicate a drier </w:t>
            </w:r>
            <w:proofErr w:type="spellStart"/>
            <w:r w:rsidR="00292956" w:rsidRPr="00292956">
              <w:rPr>
                <w:rFonts w:ascii="HelveticaNeueLTStd-Lt" w:hAnsi="HelveticaNeueLTStd-Lt" w:cs="HelveticaNeueLTStd-Lt"/>
                <w:color w:val="auto"/>
                <w:sz w:val="20"/>
                <w:szCs w:val="20"/>
                <w:lang w:val="en-US"/>
              </w:rPr>
              <w:t>Pedieos</w:t>
            </w:r>
            <w:proofErr w:type="spellEnd"/>
            <w:r w:rsidR="00292956" w:rsidRPr="00292956">
              <w:rPr>
                <w:rFonts w:ascii="HelveticaNeueLTStd-Lt" w:hAnsi="HelveticaNeueLTStd-Lt" w:cs="HelveticaNeueLTStd-Lt"/>
                <w:color w:val="auto"/>
                <w:sz w:val="20"/>
                <w:szCs w:val="20"/>
                <w:lang w:val="en-US"/>
              </w:rPr>
              <w:t xml:space="preserve"> Watershed in the future. </w:t>
            </w:r>
            <w:r w:rsidR="00292956" w:rsidRPr="008E4EF0">
              <w:rPr>
                <w:rFonts w:ascii="HelveticaNeueLTStd-Lt" w:hAnsi="HelveticaNeueLTStd-Lt" w:cs="HelveticaNeueLTStd-Lt"/>
                <w:i/>
                <w:color w:val="auto"/>
                <w:sz w:val="20"/>
                <w:szCs w:val="20"/>
                <w:lang w:val="en-US"/>
              </w:rPr>
              <w:t xml:space="preserve">Source: Camera et al., </w:t>
            </w:r>
            <w:r w:rsidR="00685093">
              <w:rPr>
                <w:rFonts w:ascii="HelveticaNeueLTStd-Lt" w:hAnsi="HelveticaNeueLTStd-Lt" w:cs="HelveticaNeueLTStd-Lt"/>
                <w:i/>
                <w:color w:val="auto"/>
                <w:sz w:val="20"/>
                <w:szCs w:val="20"/>
                <w:lang w:val="en-US"/>
              </w:rPr>
              <w:t>in review</w:t>
            </w:r>
            <w:r w:rsidR="008E4EF0">
              <w:rPr>
                <w:rFonts w:ascii="HelveticaNeueLTStd-Lt" w:hAnsi="HelveticaNeueLTStd-Lt" w:cs="HelveticaNeueLTStd-Lt"/>
                <w:i/>
                <w:color w:val="auto"/>
                <w:sz w:val="20"/>
                <w:szCs w:val="20"/>
                <w:lang w:val="en-US"/>
              </w:rPr>
              <w:t>.</w:t>
            </w:r>
          </w:p>
        </w:tc>
        <w:tc>
          <w:tcPr>
            <w:tcW w:w="6057" w:type="dxa"/>
          </w:tcPr>
          <w:p w:rsidR="00806DC5" w:rsidRPr="008E4EF0" w:rsidRDefault="00806DC5" w:rsidP="008E4EF0">
            <w:pPr>
              <w:pStyle w:val="Default"/>
              <w:jc w:val="both"/>
              <w:rPr>
                <w:rFonts w:ascii="HelveticaNeueLTStd-Lt" w:hAnsi="HelveticaNeueLTStd-Lt" w:cs="HelveticaNeueLTStd-Lt"/>
                <w:color w:val="auto"/>
                <w:sz w:val="20"/>
                <w:szCs w:val="20"/>
                <w:lang w:val="en-US"/>
              </w:rPr>
            </w:pPr>
            <w:r w:rsidRPr="008E4EF0">
              <w:rPr>
                <w:rFonts w:ascii="HelveticaNeueLTStd-Lt" w:hAnsi="HelveticaNeueLTStd-Lt" w:cs="HelveticaNeueLTStd-Lt"/>
                <w:color w:val="auto"/>
                <w:sz w:val="20"/>
                <w:szCs w:val="20"/>
                <w:lang w:val="en-US"/>
              </w:rPr>
              <w:t>Figure 3:</w:t>
            </w:r>
            <w:r w:rsidR="00292956">
              <w:rPr>
                <w:rFonts w:ascii="HelveticaNeueLTStd-Lt" w:hAnsi="HelveticaNeueLTStd-Lt" w:cs="HelveticaNeueLTStd-Lt"/>
                <w:color w:val="auto"/>
                <w:sz w:val="20"/>
                <w:szCs w:val="20"/>
                <w:lang w:val="en-US"/>
              </w:rPr>
              <w:t xml:space="preserve"> Average maximum and minimum temperature projections for the period 2021-2050 show a warmer future for </w:t>
            </w:r>
            <w:proofErr w:type="spellStart"/>
            <w:r w:rsidR="00292956">
              <w:rPr>
                <w:rFonts w:ascii="HelveticaNeueLTStd-Lt" w:hAnsi="HelveticaNeueLTStd-Lt" w:cs="HelveticaNeueLTStd-Lt"/>
                <w:color w:val="auto"/>
                <w:sz w:val="20"/>
                <w:szCs w:val="20"/>
                <w:lang w:val="en-US"/>
              </w:rPr>
              <w:t>Pedieos</w:t>
            </w:r>
            <w:proofErr w:type="spellEnd"/>
            <w:r w:rsidR="00292956">
              <w:rPr>
                <w:rFonts w:ascii="HelveticaNeueLTStd-Lt" w:hAnsi="HelveticaNeueLTStd-Lt" w:cs="HelveticaNeueLTStd-Lt"/>
                <w:color w:val="auto"/>
                <w:sz w:val="20"/>
                <w:szCs w:val="20"/>
                <w:lang w:val="en-US"/>
              </w:rPr>
              <w:t xml:space="preserve"> Watershed. </w:t>
            </w:r>
            <w:r w:rsidR="00292956" w:rsidRPr="008E4EF0">
              <w:rPr>
                <w:rFonts w:ascii="HelveticaNeueLTStd-Lt" w:hAnsi="HelveticaNeueLTStd-Lt" w:cs="HelveticaNeueLTStd-Lt"/>
                <w:i/>
                <w:color w:val="auto"/>
                <w:sz w:val="20"/>
                <w:szCs w:val="20"/>
                <w:lang w:val="en-US"/>
              </w:rPr>
              <w:t>Source: Camera et al., 2013</w:t>
            </w:r>
            <w:r w:rsidR="008E4EF0">
              <w:rPr>
                <w:rFonts w:ascii="HelveticaNeueLTStd-Lt" w:hAnsi="HelveticaNeueLTStd-Lt" w:cs="HelveticaNeueLTStd-Lt"/>
                <w:i/>
                <w:color w:val="auto"/>
                <w:sz w:val="20"/>
                <w:szCs w:val="20"/>
                <w:lang w:val="en-US"/>
              </w:rPr>
              <w:t>.</w:t>
            </w:r>
          </w:p>
        </w:tc>
      </w:tr>
    </w:tbl>
    <w:p w:rsidR="00806DC5" w:rsidRDefault="00806DC5" w:rsidP="00DB1E10">
      <w:pPr>
        <w:pStyle w:val="Default"/>
        <w:spacing w:after="120"/>
        <w:jc w:val="both"/>
        <w:rPr>
          <w:rFonts w:ascii="HelveticaNeueLTStd-Lt" w:hAnsi="HelveticaNeueLTStd-Lt" w:cs="HelveticaNeueLTStd-Lt"/>
          <w:color w:val="auto"/>
          <w:sz w:val="22"/>
          <w:szCs w:val="22"/>
          <w:lang w:val="en-US"/>
        </w:rPr>
      </w:pPr>
    </w:p>
    <w:p w:rsidR="00806DC5" w:rsidRPr="008E4EF0" w:rsidRDefault="00292956" w:rsidP="00DB1E10">
      <w:pPr>
        <w:pStyle w:val="Default"/>
        <w:spacing w:after="120"/>
        <w:jc w:val="both"/>
        <w:rPr>
          <w:rFonts w:ascii="HelveticaNeueLTStd-Lt" w:hAnsi="HelveticaNeueLTStd-Lt" w:cs="HelveticaNeueLTStd-Lt"/>
          <w:color w:val="auto"/>
          <w:sz w:val="22"/>
          <w:szCs w:val="22"/>
          <w:lang w:val="en-US"/>
        </w:rPr>
      </w:pPr>
      <w:r w:rsidRPr="008E4EF0">
        <w:rPr>
          <w:rFonts w:ascii="HelveticaNeueLTStd-Lt" w:hAnsi="HelveticaNeueLTStd-Lt" w:cs="HelveticaNeueLTStd-Lt"/>
          <w:color w:val="auto"/>
          <w:sz w:val="22"/>
          <w:szCs w:val="22"/>
          <w:lang w:val="en-US"/>
        </w:rPr>
        <w:lastRenderedPageBreak/>
        <w:t xml:space="preserve">Population trends and the associated water demand are </w:t>
      </w:r>
      <w:r w:rsidR="00D57813" w:rsidRPr="008E4EF0">
        <w:rPr>
          <w:rFonts w:ascii="HelveticaNeueLTStd-Lt" w:hAnsi="HelveticaNeueLTStd-Lt" w:cs="HelveticaNeueLTStd-Lt"/>
          <w:color w:val="auto"/>
          <w:sz w:val="22"/>
          <w:szCs w:val="22"/>
          <w:lang w:val="en-US"/>
        </w:rPr>
        <w:t>additional</w:t>
      </w:r>
      <w:r w:rsidRPr="008E4EF0">
        <w:rPr>
          <w:rFonts w:ascii="HelveticaNeueLTStd-Lt" w:hAnsi="HelveticaNeueLTStd-Lt" w:cs="HelveticaNeueLTStd-Lt"/>
          <w:color w:val="auto"/>
          <w:sz w:val="22"/>
          <w:szCs w:val="22"/>
          <w:lang w:val="en-US"/>
        </w:rPr>
        <w:t xml:space="preserve"> parameters </w:t>
      </w:r>
      <w:r w:rsidR="00D57813" w:rsidRPr="008E4EF0">
        <w:rPr>
          <w:rFonts w:ascii="HelveticaNeueLTStd-Lt" w:hAnsi="HelveticaNeueLTStd-Lt" w:cs="HelveticaNeueLTStd-Lt"/>
          <w:color w:val="auto"/>
          <w:sz w:val="22"/>
          <w:szCs w:val="22"/>
          <w:lang w:val="en-US"/>
        </w:rPr>
        <w:t xml:space="preserve">that deserve attention. </w:t>
      </w:r>
      <w:r w:rsidR="007F1EEB" w:rsidRPr="008E4EF0">
        <w:rPr>
          <w:rFonts w:ascii="HelveticaNeueLTStd-Lt" w:hAnsi="HelveticaNeueLTStd-Lt" w:cs="HelveticaNeueLTStd-Lt"/>
          <w:color w:val="auto"/>
          <w:sz w:val="22"/>
          <w:szCs w:val="22"/>
          <w:lang w:val="en-US"/>
        </w:rPr>
        <w:t>The population of both urban a</w:t>
      </w:r>
      <w:r w:rsidR="00AB53EE" w:rsidRPr="008E4EF0">
        <w:rPr>
          <w:rFonts w:ascii="HelveticaNeueLTStd-Lt" w:hAnsi="HelveticaNeueLTStd-Lt" w:cs="HelveticaNeueLTStd-Lt"/>
          <w:color w:val="auto"/>
          <w:sz w:val="22"/>
          <w:szCs w:val="22"/>
          <w:lang w:val="en-US"/>
        </w:rPr>
        <w:t xml:space="preserve">nd rural communities of </w:t>
      </w:r>
      <w:r w:rsidR="007A22A8">
        <w:rPr>
          <w:rFonts w:ascii="HelveticaNeueLTStd-Lt" w:hAnsi="HelveticaNeueLTStd-Lt" w:cs="HelveticaNeueLTStd-Lt"/>
          <w:color w:val="auto"/>
          <w:sz w:val="22"/>
          <w:szCs w:val="22"/>
          <w:lang w:val="en-US"/>
        </w:rPr>
        <w:t xml:space="preserve">the </w:t>
      </w:r>
      <w:proofErr w:type="spellStart"/>
      <w:r w:rsidR="00AB53EE" w:rsidRPr="008E4EF0">
        <w:rPr>
          <w:rFonts w:ascii="HelveticaNeueLTStd-Lt" w:hAnsi="HelveticaNeueLTStd-Lt" w:cs="HelveticaNeueLTStd-Lt"/>
          <w:color w:val="auto"/>
          <w:sz w:val="22"/>
          <w:szCs w:val="22"/>
          <w:lang w:val="en-US"/>
        </w:rPr>
        <w:t>Pedieos</w:t>
      </w:r>
      <w:proofErr w:type="spellEnd"/>
      <w:r w:rsidR="007F1EEB" w:rsidRPr="008E4EF0">
        <w:rPr>
          <w:rFonts w:ascii="HelveticaNeueLTStd-Lt" w:hAnsi="HelveticaNeueLTStd-Lt" w:cs="HelveticaNeueLTStd-Lt"/>
          <w:color w:val="auto"/>
          <w:sz w:val="22"/>
          <w:szCs w:val="22"/>
          <w:lang w:val="en-US"/>
        </w:rPr>
        <w:t xml:space="preserve"> </w:t>
      </w:r>
      <w:r w:rsidR="007A22A8">
        <w:rPr>
          <w:rFonts w:ascii="HelveticaNeueLTStd-Lt" w:hAnsi="HelveticaNeueLTStd-Lt" w:cs="HelveticaNeueLTStd-Lt"/>
          <w:color w:val="auto"/>
          <w:sz w:val="22"/>
          <w:szCs w:val="22"/>
          <w:lang w:val="en-US"/>
        </w:rPr>
        <w:t xml:space="preserve">Basin </w:t>
      </w:r>
      <w:r w:rsidR="007F1EEB" w:rsidRPr="008E4EF0">
        <w:rPr>
          <w:rFonts w:ascii="HelveticaNeueLTStd-Lt" w:hAnsi="HelveticaNeueLTStd-Lt" w:cs="HelveticaNeueLTStd-Lt"/>
          <w:color w:val="auto"/>
          <w:sz w:val="22"/>
          <w:szCs w:val="22"/>
          <w:lang w:val="en-US"/>
        </w:rPr>
        <w:t>follow</w:t>
      </w:r>
      <w:r w:rsidR="007A22A8">
        <w:rPr>
          <w:rFonts w:ascii="HelveticaNeueLTStd-Lt" w:hAnsi="HelveticaNeueLTStd-Lt" w:cs="HelveticaNeueLTStd-Lt"/>
          <w:color w:val="auto"/>
          <w:sz w:val="22"/>
          <w:szCs w:val="22"/>
          <w:lang w:val="en-US"/>
        </w:rPr>
        <w:t>s</w:t>
      </w:r>
      <w:r w:rsidR="007F1EEB" w:rsidRPr="008E4EF0">
        <w:rPr>
          <w:rFonts w:ascii="HelveticaNeueLTStd-Lt" w:hAnsi="HelveticaNeueLTStd-Lt" w:cs="HelveticaNeueLTStd-Lt"/>
          <w:color w:val="auto"/>
          <w:sz w:val="22"/>
          <w:szCs w:val="22"/>
          <w:lang w:val="en-US"/>
        </w:rPr>
        <w:t xml:space="preserve"> an increasing trend over the past 30 years as shown in Figure 4. </w:t>
      </w:r>
      <w:r w:rsidR="00F22692">
        <w:rPr>
          <w:rFonts w:ascii="HelveticaNeueLTStd-Lt" w:hAnsi="HelveticaNeueLTStd-Lt" w:cs="HelveticaNeueLTStd-Lt"/>
          <w:color w:val="auto"/>
          <w:sz w:val="22"/>
          <w:szCs w:val="22"/>
          <w:lang w:val="en-US"/>
        </w:rPr>
        <w:t>The population include</w:t>
      </w:r>
      <w:r w:rsidR="00441A64">
        <w:rPr>
          <w:rFonts w:ascii="HelveticaNeueLTStd-Lt" w:hAnsi="HelveticaNeueLTStd-Lt" w:cs="HelveticaNeueLTStd-Lt"/>
          <w:color w:val="auto"/>
          <w:sz w:val="22"/>
          <w:szCs w:val="22"/>
          <w:lang w:val="en-US"/>
        </w:rPr>
        <w:t>s</w:t>
      </w:r>
      <w:r w:rsidR="00F22692">
        <w:rPr>
          <w:rFonts w:ascii="HelveticaNeueLTStd-Lt" w:hAnsi="HelveticaNeueLTStd-Lt" w:cs="HelveticaNeueLTStd-Lt"/>
          <w:color w:val="auto"/>
          <w:sz w:val="22"/>
          <w:szCs w:val="22"/>
          <w:lang w:val="en-US"/>
        </w:rPr>
        <w:t xml:space="preserve"> the rural communities </w:t>
      </w:r>
      <w:proofErr w:type="spellStart"/>
      <w:r w:rsidR="00F22692">
        <w:rPr>
          <w:rFonts w:ascii="HelveticaNeueLTStd-Lt" w:hAnsi="HelveticaNeueLTStd-Lt" w:cs="HelveticaNeueLTStd-Lt"/>
          <w:color w:val="auto"/>
          <w:sz w:val="22"/>
          <w:szCs w:val="22"/>
          <w:lang w:val="en-US"/>
        </w:rPr>
        <w:t>Lazanias</w:t>
      </w:r>
      <w:proofErr w:type="spellEnd"/>
      <w:r w:rsidR="00F22692">
        <w:rPr>
          <w:rFonts w:ascii="HelveticaNeueLTStd-Lt" w:hAnsi="HelveticaNeueLTStd-Lt" w:cs="HelveticaNeueLTStd-Lt"/>
          <w:color w:val="auto"/>
          <w:sz w:val="22"/>
          <w:szCs w:val="22"/>
          <w:lang w:val="en-US"/>
        </w:rPr>
        <w:t xml:space="preserve">, </w:t>
      </w:r>
      <w:proofErr w:type="spellStart"/>
      <w:r w:rsidR="00F22692" w:rsidRPr="00F22692">
        <w:rPr>
          <w:rFonts w:ascii="HelveticaNeueLTStd-Lt" w:hAnsi="HelveticaNeueLTStd-Lt" w:cs="HelveticaNeueLTStd-Lt"/>
          <w:color w:val="auto"/>
          <w:sz w:val="22"/>
          <w:szCs w:val="22"/>
          <w:lang w:val="en-US"/>
        </w:rPr>
        <w:t>Kampia</w:t>
      </w:r>
      <w:proofErr w:type="spellEnd"/>
      <w:r w:rsidR="00F22692" w:rsidRPr="00F22692">
        <w:rPr>
          <w:rFonts w:ascii="HelveticaNeueLTStd-Lt" w:hAnsi="HelveticaNeueLTStd-Lt" w:cs="HelveticaNeueLTStd-Lt"/>
          <w:color w:val="auto"/>
          <w:sz w:val="22"/>
          <w:szCs w:val="22"/>
          <w:lang w:val="en-US"/>
        </w:rPr>
        <w:t xml:space="preserve">, </w:t>
      </w:r>
      <w:proofErr w:type="spellStart"/>
      <w:r w:rsidR="00F22692">
        <w:rPr>
          <w:rFonts w:ascii="HelveticaNeueLTStd-Lt" w:hAnsi="HelveticaNeueLTStd-Lt" w:cs="HelveticaNeueLTStd-Lt"/>
          <w:color w:val="auto"/>
          <w:sz w:val="22"/>
          <w:szCs w:val="22"/>
          <w:lang w:val="en-US"/>
        </w:rPr>
        <w:t>Politiko</w:t>
      </w:r>
      <w:proofErr w:type="spellEnd"/>
      <w:r w:rsidR="00F22692">
        <w:rPr>
          <w:rFonts w:ascii="HelveticaNeueLTStd-Lt" w:hAnsi="HelveticaNeueLTStd-Lt" w:cs="HelveticaNeueLTStd-Lt"/>
          <w:color w:val="auto"/>
          <w:sz w:val="22"/>
          <w:szCs w:val="22"/>
          <w:lang w:val="en-US"/>
        </w:rPr>
        <w:t xml:space="preserve">, </w:t>
      </w:r>
      <w:proofErr w:type="spellStart"/>
      <w:r w:rsidR="00F22692">
        <w:rPr>
          <w:rFonts w:ascii="HelveticaNeueLTStd-Lt" w:hAnsi="HelveticaNeueLTStd-Lt" w:cs="HelveticaNeueLTStd-Lt"/>
          <w:color w:val="auto"/>
          <w:sz w:val="22"/>
          <w:szCs w:val="22"/>
          <w:lang w:val="en-US"/>
        </w:rPr>
        <w:t>Pera</w:t>
      </w:r>
      <w:proofErr w:type="spellEnd"/>
      <w:r w:rsidR="00F22692">
        <w:rPr>
          <w:rFonts w:ascii="HelveticaNeueLTStd-Lt" w:hAnsi="HelveticaNeueLTStd-Lt" w:cs="HelveticaNeueLTStd-Lt"/>
          <w:color w:val="auto"/>
          <w:sz w:val="22"/>
          <w:szCs w:val="22"/>
          <w:lang w:val="en-US"/>
        </w:rPr>
        <w:t xml:space="preserve">, </w:t>
      </w:r>
      <w:proofErr w:type="spellStart"/>
      <w:r w:rsidR="00F22692" w:rsidRPr="00F22692">
        <w:rPr>
          <w:rFonts w:ascii="HelveticaNeueLTStd-Lt" w:hAnsi="HelveticaNeueLTStd-Lt" w:cs="HelveticaNeueLTStd-Lt"/>
          <w:color w:val="auto"/>
          <w:sz w:val="22"/>
          <w:szCs w:val="22"/>
          <w:lang w:val="en-US"/>
        </w:rPr>
        <w:t>Episkopio</w:t>
      </w:r>
      <w:proofErr w:type="spellEnd"/>
      <w:r w:rsidR="00F22692">
        <w:rPr>
          <w:rFonts w:ascii="HelveticaNeueLTStd-Lt" w:hAnsi="HelveticaNeueLTStd-Lt" w:cs="HelveticaNeueLTStd-Lt"/>
          <w:color w:val="auto"/>
          <w:sz w:val="22"/>
          <w:szCs w:val="22"/>
          <w:lang w:val="en-US"/>
        </w:rPr>
        <w:t xml:space="preserve">, </w:t>
      </w:r>
      <w:proofErr w:type="spellStart"/>
      <w:r w:rsidR="00F22692">
        <w:rPr>
          <w:rFonts w:ascii="HelveticaNeueLTStd-Lt" w:hAnsi="HelveticaNeueLTStd-Lt" w:cs="HelveticaNeueLTStd-Lt"/>
          <w:color w:val="auto"/>
          <w:sz w:val="22"/>
          <w:szCs w:val="22"/>
          <w:lang w:val="en-US"/>
        </w:rPr>
        <w:t>Anageia</w:t>
      </w:r>
      <w:proofErr w:type="spellEnd"/>
      <w:r w:rsidR="00F22692">
        <w:rPr>
          <w:rFonts w:ascii="HelveticaNeueLTStd-Lt" w:hAnsi="HelveticaNeueLTStd-Lt" w:cs="HelveticaNeueLTStd-Lt"/>
          <w:color w:val="auto"/>
          <w:sz w:val="22"/>
          <w:szCs w:val="22"/>
          <w:lang w:val="en-US"/>
        </w:rPr>
        <w:t xml:space="preserve">, </w:t>
      </w:r>
      <w:proofErr w:type="spellStart"/>
      <w:r w:rsidR="00F22692">
        <w:rPr>
          <w:rFonts w:ascii="HelveticaNeueLTStd-Lt" w:hAnsi="HelveticaNeueLTStd-Lt" w:cs="HelveticaNeueLTStd-Lt"/>
          <w:color w:val="auto"/>
          <w:sz w:val="22"/>
          <w:szCs w:val="22"/>
          <w:lang w:val="en-US"/>
        </w:rPr>
        <w:t>Ergates</w:t>
      </w:r>
      <w:proofErr w:type="spellEnd"/>
      <w:r w:rsidR="00F22692">
        <w:rPr>
          <w:rFonts w:ascii="HelveticaNeueLTStd-Lt" w:hAnsi="HelveticaNeueLTStd-Lt" w:cs="HelveticaNeueLTStd-Lt"/>
          <w:color w:val="auto"/>
          <w:sz w:val="22"/>
          <w:szCs w:val="22"/>
          <w:lang w:val="en-US"/>
        </w:rPr>
        <w:t xml:space="preserve">, </w:t>
      </w:r>
      <w:proofErr w:type="spellStart"/>
      <w:r w:rsidR="00F22692">
        <w:rPr>
          <w:rFonts w:ascii="HelveticaNeueLTStd-Lt" w:hAnsi="HelveticaNeueLTStd-Lt" w:cs="HelveticaNeueLTStd-Lt"/>
          <w:color w:val="auto"/>
          <w:sz w:val="22"/>
          <w:szCs w:val="22"/>
          <w:lang w:val="en-US"/>
        </w:rPr>
        <w:t>Psimolofou</w:t>
      </w:r>
      <w:proofErr w:type="spellEnd"/>
      <w:r w:rsidR="00F22692">
        <w:rPr>
          <w:rFonts w:ascii="HelveticaNeueLTStd-Lt" w:hAnsi="HelveticaNeueLTStd-Lt" w:cs="HelveticaNeueLTStd-Lt"/>
          <w:color w:val="auto"/>
          <w:sz w:val="22"/>
          <w:szCs w:val="22"/>
          <w:lang w:val="en-US"/>
        </w:rPr>
        <w:t xml:space="preserve">, and </w:t>
      </w:r>
      <w:proofErr w:type="spellStart"/>
      <w:r w:rsidR="00F22692">
        <w:rPr>
          <w:rFonts w:ascii="HelveticaNeueLTStd-Lt" w:hAnsi="HelveticaNeueLTStd-Lt" w:cs="HelveticaNeueLTStd-Lt"/>
          <w:color w:val="auto"/>
          <w:sz w:val="22"/>
          <w:szCs w:val="22"/>
          <w:lang w:val="en-US"/>
        </w:rPr>
        <w:t>Pano</w:t>
      </w:r>
      <w:proofErr w:type="spellEnd"/>
      <w:r w:rsidR="00F22692">
        <w:rPr>
          <w:rFonts w:ascii="HelveticaNeueLTStd-Lt" w:hAnsi="HelveticaNeueLTStd-Lt" w:cs="HelveticaNeueLTStd-Lt"/>
          <w:color w:val="auto"/>
          <w:sz w:val="22"/>
          <w:szCs w:val="22"/>
          <w:lang w:val="en-US"/>
        </w:rPr>
        <w:t xml:space="preserve"> and Kato </w:t>
      </w:r>
      <w:proofErr w:type="spellStart"/>
      <w:r w:rsidR="00F22692">
        <w:rPr>
          <w:rFonts w:ascii="HelveticaNeueLTStd-Lt" w:hAnsi="HelveticaNeueLTStd-Lt" w:cs="HelveticaNeueLTStd-Lt"/>
          <w:color w:val="auto"/>
          <w:sz w:val="22"/>
          <w:szCs w:val="22"/>
          <w:lang w:val="en-US"/>
        </w:rPr>
        <w:t>Deftera</w:t>
      </w:r>
      <w:proofErr w:type="spellEnd"/>
      <w:r w:rsidR="00F22692">
        <w:rPr>
          <w:rFonts w:ascii="HelveticaNeueLTStd-Lt" w:hAnsi="HelveticaNeueLTStd-Lt" w:cs="HelveticaNeueLTStd-Lt"/>
          <w:color w:val="auto"/>
          <w:sz w:val="22"/>
          <w:szCs w:val="22"/>
          <w:lang w:val="en-US"/>
        </w:rPr>
        <w:t xml:space="preserve">, which have their population centers in the basin. The urban </w:t>
      </w:r>
      <w:proofErr w:type="spellStart"/>
      <w:r w:rsidR="00B545E5">
        <w:rPr>
          <w:rFonts w:ascii="HelveticaNeueLTStd-Lt" w:hAnsi="HelveticaNeueLTStd-Lt" w:cs="HelveticaNeueLTStd-Lt"/>
          <w:color w:val="auto"/>
          <w:sz w:val="22"/>
          <w:szCs w:val="22"/>
          <w:lang w:val="en-US"/>
        </w:rPr>
        <w:t>Pedieos</w:t>
      </w:r>
      <w:proofErr w:type="spellEnd"/>
      <w:r w:rsidR="00B545E5">
        <w:rPr>
          <w:rFonts w:ascii="HelveticaNeueLTStd-Lt" w:hAnsi="HelveticaNeueLTStd-Lt" w:cs="HelveticaNeueLTStd-Lt"/>
          <w:color w:val="auto"/>
          <w:sz w:val="22"/>
          <w:szCs w:val="22"/>
          <w:lang w:val="en-US"/>
        </w:rPr>
        <w:t xml:space="preserve"> </w:t>
      </w:r>
      <w:r w:rsidR="00F22692">
        <w:rPr>
          <w:rFonts w:ascii="HelveticaNeueLTStd-Lt" w:hAnsi="HelveticaNeueLTStd-Lt" w:cs="HelveticaNeueLTStd-Lt"/>
          <w:color w:val="auto"/>
          <w:sz w:val="22"/>
          <w:szCs w:val="22"/>
          <w:lang w:val="en-US"/>
        </w:rPr>
        <w:t xml:space="preserve">communities (municipalities) </w:t>
      </w:r>
      <w:r w:rsidR="00B545E5">
        <w:rPr>
          <w:rFonts w:ascii="HelveticaNeueLTStd-Lt" w:hAnsi="HelveticaNeueLTStd-Lt" w:cs="HelveticaNeueLTStd-Lt"/>
          <w:color w:val="auto"/>
          <w:sz w:val="22"/>
          <w:szCs w:val="22"/>
          <w:lang w:val="en-US"/>
        </w:rPr>
        <w:t>are</w:t>
      </w:r>
      <w:r w:rsidR="00F22692">
        <w:rPr>
          <w:rFonts w:ascii="HelveticaNeueLTStd-Lt" w:hAnsi="HelveticaNeueLTStd-Lt" w:cs="HelveticaNeueLTStd-Lt"/>
          <w:color w:val="auto"/>
          <w:sz w:val="22"/>
          <w:szCs w:val="22"/>
          <w:lang w:val="en-US"/>
        </w:rPr>
        <w:t xml:space="preserve"> </w:t>
      </w:r>
      <w:proofErr w:type="spellStart"/>
      <w:r w:rsidR="00F22692">
        <w:rPr>
          <w:rFonts w:ascii="HelveticaNeueLTStd-Lt" w:hAnsi="HelveticaNeueLTStd-Lt" w:cs="HelveticaNeueLTStd-Lt"/>
          <w:color w:val="auto"/>
          <w:sz w:val="22"/>
          <w:szCs w:val="22"/>
          <w:lang w:val="en-US"/>
        </w:rPr>
        <w:t>Lakatameia</w:t>
      </w:r>
      <w:proofErr w:type="spellEnd"/>
      <w:r w:rsidR="00B545E5">
        <w:rPr>
          <w:rFonts w:ascii="HelveticaNeueLTStd-Lt" w:hAnsi="HelveticaNeueLTStd-Lt" w:cs="HelveticaNeueLTStd-Lt"/>
          <w:color w:val="auto"/>
          <w:sz w:val="22"/>
          <w:szCs w:val="22"/>
          <w:lang w:val="en-US"/>
        </w:rPr>
        <w:t xml:space="preserve"> with </w:t>
      </w:r>
      <w:proofErr w:type="spellStart"/>
      <w:r w:rsidR="00B545E5">
        <w:rPr>
          <w:rFonts w:ascii="HelveticaNeueLTStd-Lt" w:hAnsi="HelveticaNeueLTStd-Lt" w:cs="HelveticaNeueLTStd-Lt"/>
          <w:color w:val="auto"/>
          <w:sz w:val="22"/>
          <w:szCs w:val="22"/>
          <w:lang w:val="en-US"/>
        </w:rPr>
        <w:t>Anthopouli</w:t>
      </w:r>
      <w:proofErr w:type="spellEnd"/>
      <w:r w:rsidR="00F22692">
        <w:rPr>
          <w:rFonts w:ascii="HelveticaNeueLTStd-Lt" w:hAnsi="HelveticaNeueLTStd-Lt" w:cs="HelveticaNeueLTStd-Lt"/>
          <w:color w:val="auto"/>
          <w:sz w:val="22"/>
          <w:szCs w:val="22"/>
          <w:lang w:val="en-US"/>
        </w:rPr>
        <w:t xml:space="preserve">, </w:t>
      </w:r>
      <w:proofErr w:type="spellStart"/>
      <w:r w:rsidR="00F22692">
        <w:rPr>
          <w:rFonts w:ascii="HelveticaNeueLTStd-Lt" w:hAnsi="HelveticaNeueLTStd-Lt" w:cs="HelveticaNeueLTStd-Lt"/>
          <w:color w:val="auto"/>
          <w:sz w:val="22"/>
          <w:szCs w:val="22"/>
          <w:lang w:val="en-US"/>
        </w:rPr>
        <w:t>Strovolos</w:t>
      </w:r>
      <w:proofErr w:type="spellEnd"/>
      <w:r w:rsidR="00F22692">
        <w:rPr>
          <w:rFonts w:ascii="HelveticaNeueLTStd-Lt" w:hAnsi="HelveticaNeueLTStd-Lt" w:cs="HelveticaNeueLTStd-Lt"/>
          <w:color w:val="auto"/>
          <w:sz w:val="22"/>
          <w:szCs w:val="22"/>
          <w:lang w:val="en-US"/>
        </w:rPr>
        <w:t xml:space="preserve">, </w:t>
      </w:r>
      <w:r w:rsidR="00B545E5">
        <w:rPr>
          <w:rFonts w:ascii="HelveticaNeueLTStd-Lt" w:hAnsi="HelveticaNeueLTStd-Lt" w:cs="HelveticaNeueLTStd-Lt"/>
          <w:color w:val="auto"/>
          <w:sz w:val="22"/>
          <w:szCs w:val="22"/>
          <w:lang w:val="en-US"/>
        </w:rPr>
        <w:t xml:space="preserve">Nicosia, </w:t>
      </w:r>
      <w:proofErr w:type="spellStart"/>
      <w:r w:rsidR="00F22692">
        <w:rPr>
          <w:rFonts w:ascii="HelveticaNeueLTStd-Lt" w:hAnsi="HelveticaNeueLTStd-Lt" w:cs="HelveticaNeueLTStd-Lt"/>
          <w:color w:val="auto"/>
          <w:sz w:val="22"/>
          <w:szCs w:val="22"/>
          <w:lang w:val="en-US"/>
        </w:rPr>
        <w:t>Engomi</w:t>
      </w:r>
      <w:proofErr w:type="spellEnd"/>
      <w:r w:rsidR="00B545E5">
        <w:rPr>
          <w:rFonts w:ascii="HelveticaNeueLTStd-Lt" w:hAnsi="HelveticaNeueLTStd-Lt" w:cs="HelveticaNeueLTStd-Lt"/>
          <w:color w:val="auto"/>
          <w:sz w:val="22"/>
          <w:szCs w:val="22"/>
          <w:lang w:val="en-US"/>
        </w:rPr>
        <w:t xml:space="preserve"> and</w:t>
      </w:r>
      <w:r w:rsidR="00F22692">
        <w:rPr>
          <w:rFonts w:ascii="HelveticaNeueLTStd-Lt" w:hAnsi="HelveticaNeueLTStd-Lt" w:cs="HelveticaNeueLTStd-Lt"/>
          <w:color w:val="auto"/>
          <w:sz w:val="22"/>
          <w:szCs w:val="22"/>
          <w:lang w:val="en-US"/>
        </w:rPr>
        <w:t xml:space="preserve"> </w:t>
      </w:r>
      <w:proofErr w:type="spellStart"/>
      <w:r w:rsidR="00F22692">
        <w:rPr>
          <w:rFonts w:ascii="HelveticaNeueLTStd-Lt" w:hAnsi="HelveticaNeueLTStd-Lt" w:cs="HelveticaNeueLTStd-Lt"/>
          <w:color w:val="auto"/>
          <w:sz w:val="22"/>
          <w:szCs w:val="22"/>
          <w:lang w:val="en-US"/>
        </w:rPr>
        <w:t>Agios</w:t>
      </w:r>
      <w:proofErr w:type="spellEnd"/>
      <w:r w:rsidR="00F22692">
        <w:rPr>
          <w:rFonts w:ascii="HelveticaNeueLTStd-Lt" w:hAnsi="HelveticaNeueLTStd-Lt" w:cs="HelveticaNeueLTStd-Lt"/>
          <w:color w:val="auto"/>
          <w:sz w:val="22"/>
          <w:szCs w:val="22"/>
          <w:lang w:val="en-US"/>
        </w:rPr>
        <w:t xml:space="preserve"> </w:t>
      </w:r>
      <w:proofErr w:type="spellStart"/>
      <w:r w:rsidR="00F22692">
        <w:rPr>
          <w:rFonts w:ascii="HelveticaNeueLTStd-Lt" w:hAnsi="HelveticaNeueLTStd-Lt" w:cs="HelveticaNeueLTStd-Lt"/>
          <w:color w:val="auto"/>
          <w:sz w:val="22"/>
          <w:szCs w:val="22"/>
          <w:lang w:val="en-US"/>
        </w:rPr>
        <w:t>D</w:t>
      </w:r>
      <w:r w:rsidR="00B545E5">
        <w:rPr>
          <w:rFonts w:ascii="HelveticaNeueLTStd-Lt" w:hAnsi="HelveticaNeueLTStd-Lt" w:cs="HelveticaNeueLTStd-Lt"/>
          <w:color w:val="auto"/>
          <w:sz w:val="22"/>
          <w:szCs w:val="22"/>
          <w:lang w:val="en-US"/>
        </w:rPr>
        <w:t>ometios</w:t>
      </w:r>
      <w:proofErr w:type="spellEnd"/>
      <w:r w:rsidR="00B545E5">
        <w:rPr>
          <w:rFonts w:ascii="HelveticaNeueLTStd-Lt" w:hAnsi="HelveticaNeueLTStd-Lt" w:cs="HelveticaNeueLTStd-Lt"/>
          <w:color w:val="auto"/>
          <w:sz w:val="22"/>
          <w:szCs w:val="22"/>
          <w:lang w:val="en-US"/>
        </w:rPr>
        <w:t xml:space="preserve">. </w:t>
      </w:r>
      <w:r w:rsidR="00441A64">
        <w:rPr>
          <w:rFonts w:ascii="HelveticaNeueLTStd-Lt" w:hAnsi="HelveticaNeueLTStd-Lt" w:cs="HelveticaNeueLTStd-Lt"/>
          <w:color w:val="auto"/>
          <w:sz w:val="22"/>
          <w:szCs w:val="22"/>
          <w:lang w:val="en-US"/>
        </w:rPr>
        <w:t xml:space="preserve">Some </w:t>
      </w:r>
      <w:r w:rsidR="007F1EEB" w:rsidRPr="008E4EF0">
        <w:rPr>
          <w:rFonts w:ascii="HelveticaNeueLTStd-Lt" w:hAnsi="HelveticaNeueLTStd-Lt" w:cs="HelveticaNeueLTStd-Lt"/>
          <w:color w:val="auto"/>
          <w:sz w:val="22"/>
          <w:szCs w:val="22"/>
          <w:lang w:val="en-US"/>
        </w:rPr>
        <w:t>94% of the total watershed population is located in urban communities, according to the 2011 Census (</w:t>
      </w:r>
      <w:proofErr w:type="spellStart"/>
      <w:r w:rsidR="007F1EEB" w:rsidRPr="008E4EF0">
        <w:rPr>
          <w:rFonts w:ascii="HelveticaNeueLTStd-Lt" w:hAnsi="HelveticaNeueLTStd-Lt" w:cs="HelveticaNeueLTStd-Lt"/>
          <w:color w:val="auto"/>
          <w:sz w:val="22"/>
          <w:szCs w:val="22"/>
          <w:lang w:val="en-US"/>
        </w:rPr>
        <w:t>Cystat</w:t>
      </w:r>
      <w:proofErr w:type="spellEnd"/>
      <w:r w:rsidR="007F1EEB" w:rsidRPr="008E4EF0">
        <w:rPr>
          <w:rFonts w:ascii="HelveticaNeueLTStd-Lt" w:hAnsi="HelveticaNeueLTStd-Lt" w:cs="HelveticaNeueLTStd-Lt"/>
          <w:color w:val="auto"/>
          <w:sz w:val="22"/>
          <w:szCs w:val="22"/>
          <w:lang w:val="en-US"/>
        </w:rPr>
        <w:t xml:space="preserve">, </w:t>
      </w:r>
      <w:r w:rsidR="009C51FC" w:rsidRPr="008E4EF0">
        <w:rPr>
          <w:rFonts w:ascii="HelveticaNeueLTStd-Lt" w:hAnsi="HelveticaNeueLTStd-Lt" w:cs="HelveticaNeueLTStd-Lt"/>
          <w:color w:val="auto"/>
          <w:sz w:val="22"/>
          <w:szCs w:val="22"/>
          <w:lang w:val="en-US"/>
        </w:rPr>
        <w:t>2014</w:t>
      </w:r>
      <w:r w:rsidR="007F1EEB" w:rsidRPr="008E4EF0">
        <w:rPr>
          <w:rFonts w:ascii="HelveticaNeueLTStd-Lt" w:hAnsi="HelveticaNeueLTStd-Lt" w:cs="HelveticaNeueLTStd-Lt"/>
          <w:color w:val="auto"/>
          <w:sz w:val="22"/>
          <w:szCs w:val="22"/>
          <w:lang w:val="en-US"/>
        </w:rPr>
        <w:t>)</w:t>
      </w:r>
      <w:r w:rsidR="007A22A8">
        <w:rPr>
          <w:rFonts w:ascii="HelveticaNeueLTStd-Lt" w:hAnsi="HelveticaNeueLTStd-Lt" w:cs="HelveticaNeueLTStd-Lt"/>
          <w:color w:val="auto"/>
          <w:sz w:val="22"/>
          <w:szCs w:val="22"/>
          <w:lang w:val="en-US"/>
        </w:rPr>
        <w:t>. N</w:t>
      </w:r>
      <w:r w:rsidR="007F1EEB" w:rsidRPr="008E4EF0">
        <w:rPr>
          <w:rFonts w:ascii="HelveticaNeueLTStd-Lt" w:hAnsi="HelveticaNeueLTStd-Lt" w:cs="HelveticaNeueLTStd-Lt"/>
          <w:color w:val="auto"/>
          <w:sz w:val="22"/>
          <w:szCs w:val="22"/>
          <w:lang w:val="en-US"/>
        </w:rPr>
        <w:t xml:space="preserve">ote that </w:t>
      </w:r>
      <w:r w:rsidR="007A22A8">
        <w:rPr>
          <w:rFonts w:ascii="HelveticaNeueLTStd-Lt" w:hAnsi="HelveticaNeueLTStd-Lt" w:cs="HelveticaNeueLTStd-Lt"/>
          <w:color w:val="auto"/>
          <w:sz w:val="22"/>
          <w:szCs w:val="22"/>
          <w:lang w:val="en-US"/>
        </w:rPr>
        <w:t xml:space="preserve">the </w:t>
      </w:r>
      <w:r w:rsidR="007F1EEB" w:rsidRPr="008E4EF0">
        <w:rPr>
          <w:rFonts w:ascii="HelveticaNeueLTStd-Lt" w:hAnsi="HelveticaNeueLTStd-Lt" w:cs="HelveticaNeueLTStd-Lt"/>
          <w:color w:val="auto"/>
          <w:sz w:val="22"/>
          <w:szCs w:val="22"/>
          <w:lang w:val="en-US"/>
        </w:rPr>
        <w:t xml:space="preserve">total </w:t>
      </w:r>
      <w:r w:rsidR="007A22A8">
        <w:rPr>
          <w:rFonts w:ascii="HelveticaNeueLTStd-Lt" w:hAnsi="HelveticaNeueLTStd-Lt" w:cs="HelveticaNeueLTStd-Lt"/>
          <w:color w:val="auto"/>
          <w:sz w:val="22"/>
          <w:szCs w:val="22"/>
          <w:lang w:val="en-US"/>
        </w:rPr>
        <w:t>population of the</w:t>
      </w:r>
      <w:r w:rsidR="00441A64">
        <w:rPr>
          <w:rFonts w:ascii="HelveticaNeueLTStd-Lt" w:hAnsi="HelveticaNeueLTStd-Lt" w:cs="HelveticaNeueLTStd-Lt"/>
          <w:color w:val="auto"/>
          <w:sz w:val="22"/>
          <w:szCs w:val="22"/>
          <w:lang w:val="en-US"/>
        </w:rPr>
        <w:t>se</w:t>
      </w:r>
      <w:r w:rsidR="007A22A8">
        <w:rPr>
          <w:rFonts w:ascii="HelveticaNeueLTStd-Lt" w:hAnsi="HelveticaNeueLTStd-Lt" w:cs="HelveticaNeueLTStd-Lt"/>
          <w:color w:val="auto"/>
          <w:sz w:val="22"/>
          <w:szCs w:val="22"/>
          <w:lang w:val="en-US"/>
        </w:rPr>
        <w:t xml:space="preserve"> </w:t>
      </w:r>
      <w:r w:rsidR="00047A18" w:rsidRPr="008E4EF0">
        <w:rPr>
          <w:rFonts w:ascii="HelveticaNeueLTStd-Lt" w:hAnsi="HelveticaNeueLTStd-Lt" w:cs="HelveticaNeueLTStd-Lt"/>
          <w:color w:val="auto"/>
          <w:sz w:val="22"/>
          <w:szCs w:val="22"/>
          <w:lang w:val="en-US"/>
        </w:rPr>
        <w:t>communities</w:t>
      </w:r>
      <w:r w:rsidR="007A22A8">
        <w:rPr>
          <w:rFonts w:ascii="HelveticaNeueLTStd-Lt" w:hAnsi="HelveticaNeueLTStd-Lt" w:cs="HelveticaNeueLTStd-Lt"/>
          <w:color w:val="auto"/>
          <w:sz w:val="22"/>
          <w:szCs w:val="22"/>
          <w:lang w:val="en-US"/>
        </w:rPr>
        <w:t xml:space="preserve"> and municipalities</w:t>
      </w:r>
      <w:r w:rsidR="007F1EEB" w:rsidRPr="008E4EF0">
        <w:rPr>
          <w:rFonts w:ascii="HelveticaNeueLTStd-Lt" w:hAnsi="HelveticaNeueLTStd-Lt" w:cs="HelveticaNeueLTStd-Lt"/>
          <w:color w:val="auto"/>
          <w:sz w:val="22"/>
          <w:szCs w:val="22"/>
          <w:lang w:val="en-US"/>
        </w:rPr>
        <w:t xml:space="preserve"> is </w:t>
      </w:r>
      <w:r w:rsidR="00047A18" w:rsidRPr="008E4EF0">
        <w:rPr>
          <w:rFonts w:ascii="HelveticaNeueLTStd-Lt" w:hAnsi="HelveticaNeueLTStd-Lt" w:cs="HelveticaNeueLTStd-Lt"/>
          <w:color w:val="auto"/>
          <w:sz w:val="22"/>
          <w:szCs w:val="22"/>
          <w:lang w:val="en-US"/>
        </w:rPr>
        <w:t>shown</w:t>
      </w:r>
      <w:r w:rsidR="00280939">
        <w:rPr>
          <w:rFonts w:ascii="HelveticaNeueLTStd-Lt" w:hAnsi="HelveticaNeueLTStd-Lt" w:cs="HelveticaNeueLTStd-Lt"/>
          <w:color w:val="auto"/>
          <w:sz w:val="22"/>
          <w:szCs w:val="22"/>
          <w:lang w:val="en-US"/>
        </w:rPr>
        <w:t>. However</w:t>
      </w:r>
      <w:r w:rsidR="007F1EEB" w:rsidRPr="008E4EF0">
        <w:rPr>
          <w:rFonts w:ascii="HelveticaNeueLTStd-Lt" w:hAnsi="HelveticaNeueLTStd-Lt" w:cs="HelveticaNeueLTStd-Lt"/>
          <w:color w:val="auto"/>
          <w:sz w:val="22"/>
          <w:szCs w:val="22"/>
          <w:lang w:val="en-US"/>
        </w:rPr>
        <w:t xml:space="preserve">, </w:t>
      </w:r>
      <w:r w:rsidR="00280939" w:rsidRPr="008E4EF0">
        <w:rPr>
          <w:rFonts w:ascii="HelveticaNeueLTStd-Lt" w:hAnsi="HelveticaNeueLTStd-Lt" w:cs="HelveticaNeueLTStd-Lt"/>
          <w:color w:val="auto"/>
          <w:sz w:val="22"/>
          <w:szCs w:val="22"/>
          <w:lang w:val="en-US"/>
        </w:rPr>
        <w:t xml:space="preserve">the </w:t>
      </w:r>
      <w:r w:rsidR="00280939">
        <w:rPr>
          <w:rFonts w:ascii="HelveticaNeueLTStd-Lt" w:hAnsi="HelveticaNeueLTStd-Lt" w:cs="HelveticaNeueLTStd-Lt"/>
          <w:color w:val="auto"/>
          <w:sz w:val="22"/>
          <w:szCs w:val="22"/>
          <w:lang w:val="en-US"/>
        </w:rPr>
        <w:t>administrative boundaries do not always coincide with the hydrological boundaries. Thus,</w:t>
      </w:r>
      <w:r w:rsidR="007F1EEB" w:rsidRPr="008E4EF0">
        <w:rPr>
          <w:rFonts w:ascii="HelveticaNeueLTStd-Lt" w:hAnsi="HelveticaNeueLTStd-Lt" w:cs="HelveticaNeueLTStd-Lt"/>
          <w:color w:val="auto"/>
          <w:sz w:val="22"/>
          <w:szCs w:val="22"/>
          <w:lang w:val="en-US"/>
        </w:rPr>
        <w:t xml:space="preserve"> </w:t>
      </w:r>
      <w:r w:rsidR="00280939">
        <w:rPr>
          <w:rFonts w:ascii="HelveticaNeueLTStd-Lt" w:hAnsi="HelveticaNeueLTStd-Lt" w:cs="HelveticaNeueLTStd-Lt"/>
          <w:color w:val="auto"/>
          <w:sz w:val="22"/>
          <w:szCs w:val="22"/>
          <w:lang w:val="en-US"/>
        </w:rPr>
        <w:t xml:space="preserve">part of the reported population lives outside </w:t>
      </w:r>
      <w:r w:rsidR="00280939" w:rsidRPr="008E4EF0">
        <w:rPr>
          <w:rFonts w:ascii="HelveticaNeueLTStd-Lt" w:hAnsi="HelveticaNeueLTStd-Lt" w:cs="HelveticaNeueLTStd-Lt"/>
          <w:color w:val="auto"/>
          <w:sz w:val="22"/>
          <w:szCs w:val="22"/>
          <w:lang w:val="en-US"/>
        </w:rPr>
        <w:t xml:space="preserve">the </w:t>
      </w:r>
      <w:r w:rsidR="00441A64">
        <w:rPr>
          <w:rFonts w:ascii="HelveticaNeueLTStd-Lt" w:hAnsi="HelveticaNeueLTStd-Lt" w:cs="HelveticaNeueLTStd-Lt"/>
          <w:color w:val="auto"/>
          <w:sz w:val="22"/>
          <w:szCs w:val="22"/>
          <w:lang w:val="en-US"/>
        </w:rPr>
        <w:t xml:space="preserve">pictured boundaries of the </w:t>
      </w:r>
      <w:r w:rsidR="00280939" w:rsidRPr="008E4EF0">
        <w:rPr>
          <w:rFonts w:ascii="HelveticaNeueLTStd-Lt" w:hAnsi="HelveticaNeueLTStd-Lt" w:cs="HelveticaNeueLTStd-Lt"/>
          <w:color w:val="auto"/>
          <w:sz w:val="22"/>
          <w:szCs w:val="22"/>
          <w:lang w:val="en-US"/>
        </w:rPr>
        <w:t>watershed.</w:t>
      </w:r>
      <w:r w:rsidR="00280939" w:rsidRPr="00280939">
        <w:rPr>
          <w:rFonts w:ascii="HelveticaNeueLTStd-Lt" w:hAnsi="HelveticaNeueLTStd-Lt" w:cs="HelveticaNeueLTStd-Lt"/>
          <w:color w:val="auto"/>
          <w:sz w:val="22"/>
          <w:szCs w:val="22"/>
          <w:lang w:val="en-US"/>
        </w:rPr>
        <w:t xml:space="preserve"> </w:t>
      </w:r>
      <w:r w:rsidR="00047A18" w:rsidRPr="008E4EF0">
        <w:rPr>
          <w:rFonts w:ascii="HelveticaNeueLTStd-Lt" w:hAnsi="HelveticaNeueLTStd-Lt" w:cs="HelveticaNeueLTStd-Lt"/>
          <w:color w:val="auto"/>
          <w:sz w:val="22"/>
          <w:szCs w:val="22"/>
          <w:lang w:val="en-US"/>
        </w:rPr>
        <w:t>According to the UN (201</w:t>
      </w:r>
      <w:r w:rsidR="00825CE0" w:rsidRPr="008E4EF0">
        <w:rPr>
          <w:rFonts w:ascii="HelveticaNeueLTStd-Lt" w:hAnsi="HelveticaNeueLTStd-Lt" w:cs="HelveticaNeueLTStd-Lt"/>
          <w:color w:val="auto"/>
          <w:sz w:val="22"/>
          <w:szCs w:val="22"/>
          <w:lang w:val="en-US"/>
        </w:rPr>
        <w:t>3</w:t>
      </w:r>
      <w:r w:rsidR="00047A18" w:rsidRPr="008E4EF0">
        <w:rPr>
          <w:rFonts w:ascii="HelveticaNeueLTStd-Lt" w:hAnsi="HelveticaNeueLTStd-Lt" w:cs="HelveticaNeueLTStd-Lt"/>
          <w:color w:val="auto"/>
          <w:sz w:val="22"/>
          <w:szCs w:val="22"/>
          <w:lang w:val="en-US"/>
        </w:rPr>
        <w:t xml:space="preserve">) </w:t>
      </w:r>
      <w:r w:rsidR="00AB53EE" w:rsidRPr="008E4EF0">
        <w:rPr>
          <w:rFonts w:ascii="HelveticaNeueLTStd-Lt" w:hAnsi="HelveticaNeueLTStd-Lt" w:cs="HelveticaNeueLTStd-Lt"/>
          <w:color w:val="auto"/>
          <w:sz w:val="22"/>
          <w:szCs w:val="22"/>
          <w:lang w:val="en-US"/>
        </w:rPr>
        <w:t>medium variant projection</w:t>
      </w:r>
      <w:r w:rsidR="00047A18" w:rsidRPr="008E4EF0">
        <w:rPr>
          <w:rFonts w:ascii="HelveticaNeueLTStd-Lt" w:hAnsi="HelveticaNeueLTStd-Lt" w:cs="HelveticaNeueLTStd-Lt"/>
          <w:color w:val="auto"/>
          <w:sz w:val="22"/>
          <w:szCs w:val="22"/>
          <w:lang w:val="en-US"/>
        </w:rPr>
        <w:t>, the urban population of Cyprus will continue to grow over</w:t>
      </w:r>
      <w:r w:rsidR="00AB53EE" w:rsidRPr="008E4EF0">
        <w:rPr>
          <w:rFonts w:ascii="HelveticaNeueLTStd-Lt" w:hAnsi="HelveticaNeueLTStd-Lt" w:cs="HelveticaNeueLTStd-Lt"/>
          <w:color w:val="auto"/>
          <w:sz w:val="22"/>
          <w:szCs w:val="22"/>
          <w:lang w:val="en-US"/>
        </w:rPr>
        <w:t xml:space="preserve"> the next 35 years, while the rural population will follow a diminishing trend over the period 2015-2050 (Figure 5). Based on the annual </w:t>
      </w:r>
      <w:r w:rsidR="00294CA0" w:rsidRPr="008E4EF0">
        <w:rPr>
          <w:rFonts w:ascii="HelveticaNeueLTStd-Lt" w:hAnsi="HelveticaNeueLTStd-Lt" w:cs="HelveticaNeueLTStd-Lt"/>
          <w:color w:val="auto"/>
          <w:sz w:val="22"/>
          <w:szCs w:val="22"/>
          <w:lang w:val="en-US"/>
        </w:rPr>
        <w:t xml:space="preserve">population </w:t>
      </w:r>
      <w:r w:rsidR="00AB53EE" w:rsidRPr="008E4EF0">
        <w:rPr>
          <w:rFonts w:ascii="HelveticaNeueLTStd-Lt" w:hAnsi="HelveticaNeueLTStd-Lt" w:cs="HelveticaNeueLTStd-Lt"/>
          <w:color w:val="auto"/>
          <w:sz w:val="22"/>
          <w:szCs w:val="22"/>
          <w:lang w:val="en-US"/>
        </w:rPr>
        <w:t xml:space="preserve">rate of change of </w:t>
      </w:r>
      <w:r w:rsidR="00294CA0" w:rsidRPr="008E4EF0">
        <w:rPr>
          <w:rFonts w:ascii="HelveticaNeueLTStd-Lt" w:hAnsi="HelveticaNeueLTStd-Lt" w:cs="HelveticaNeueLTStd-Lt"/>
          <w:color w:val="auto"/>
          <w:sz w:val="22"/>
          <w:szCs w:val="22"/>
          <w:lang w:val="en-US"/>
        </w:rPr>
        <w:t xml:space="preserve">these projections, </w:t>
      </w:r>
      <w:r w:rsidR="00AB53EE" w:rsidRPr="008E4EF0">
        <w:rPr>
          <w:rFonts w:ascii="HelveticaNeueLTStd-Lt" w:hAnsi="HelveticaNeueLTStd-Lt" w:cs="HelveticaNeueLTStd-Lt"/>
          <w:color w:val="auto"/>
          <w:sz w:val="22"/>
          <w:szCs w:val="22"/>
          <w:lang w:val="en-US"/>
        </w:rPr>
        <w:t xml:space="preserve">the gross domestic water demand for the two population categories was estimated (Figures 6 and 7). It was assumed that </w:t>
      </w:r>
      <w:r w:rsidR="0033402E">
        <w:rPr>
          <w:rFonts w:ascii="HelveticaNeueLTStd-Lt" w:hAnsi="HelveticaNeueLTStd-Lt" w:cs="HelveticaNeueLTStd-Lt"/>
          <w:color w:val="auto"/>
          <w:sz w:val="22"/>
          <w:szCs w:val="22"/>
          <w:lang w:val="en-US"/>
        </w:rPr>
        <w:t xml:space="preserve">people </w:t>
      </w:r>
      <w:r w:rsidR="00AB53EE" w:rsidRPr="008E4EF0">
        <w:rPr>
          <w:rFonts w:ascii="HelveticaNeueLTStd-Lt" w:hAnsi="HelveticaNeueLTStd-Lt" w:cs="HelveticaNeueLTStd-Lt"/>
          <w:color w:val="auto"/>
          <w:sz w:val="22"/>
          <w:szCs w:val="22"/>
          <w:lang w:val="en-US"/>
        </w:rPr>
        <w:t xml:space="preserve">in urban communities consume 215 l/d </w:t>
      </w:r>
      <w:r w:rsidR="00280939">
        <w:rPr>
          <w:rFonts w:ascii="HelveticaNeueLTStd-Lt" w:hAnsi="HelveticaNeueLTStd-Lt" w:cs="HelveticaNeueLTStd-Lt"/>
          <w:color w:val="auto"/>
          <w:sz w:val="22"/>
          <w:szCs w:val="22"/>
          <w:lang w:val="en-US"/>
        </w:rPr>
        <w:t xml:space="preserve">per capita </w:t>
      </w:r>
      <w:r w:rsidR="00AB53EE" w:rsidRPr="008E4EF0">
        <w:rPr>
          <w:rFonts w:ascii="HelveticaNeueLTStd-Lt" w:hAnsi="HelveticaNeueLTStd-Lt" w:cs="HelveticaNeueLTStd-Lt"/>
          <w:color w:val="auto"/>
          <w:sz w:val="22"/>
          <w:szCs w:val="22"/>
          <w:lang w:val="en-US"/>
        </w:rPr>
        <w:t>and peo</w:t>
      </w:r>
      <w:r w:rsidR="00280939">
        <w:rPr>
          <w:rFonts w:ascii="HelveticaNeueLTStd-Lt" w:hAnsi="HelveticaNeueLTStd-Lt" w:cs="HelveticaNeueLTStd-Lt"/>
          <w:color w:val="auto"/>
          <w:sz w:val="22"/>
          <w:szCs w:val="22"/>
          <w:lang w:val="en-US"/>
        </w:rPr>
        <w:t>ple in rural communities 180 l</w:t>
      </w:r>
      <w:r w:rsidR="00AB53EE" w:rsidRPr="008E4EF0">
        <w:rPr>
          <w:rFonts w:ascii="HelveticaNeueLTStd-Lt" w:hAnsi="HelveticaNeueLTStd-Lt" w:cs="HelveticaNeueLTStd-Lt"/>
          <w:color w:val="auto"/>
          <w:sz w:val="22"/>
          <w:szCs w:val="22"/>
          <w:lang w:val="en-US"/>
        </w:rPr>
        <w:t>/d</w:t>
      </w:r>
      <w:r w:rsidR="00280939">
        <w:rPr>
          <w:rFonts w:ascii="HelveticaNeueLTStd-Lt" w:hAnsi="HelveticaNeueLTStd-Lt" w:cs="HelveticaNeueLTStd-Lt"/>
          <w:color w:val="auto"/>
          <w:sz w:val="22"/>
          <w:szCs w:val="22"/>
          <w:lang w:val="en-US"/>
        </w:rPr>
        <w:t xml:space="preserve"> per capita</w:t>
      </w:r>
      <w:r w:rsidR="00AB53EE" w:rsidRPr="008E4EF0">
        <w:rPr>
          <w:rFonts w:ascii="HelveticaNeueLTStd-Lt" w:hAnsi="HelveticaNeueLTStd-Lt" w:cs="HelveticaNeueLTStd-Lt"/>
          <w:color w:val="auto"/>
          <w:sz w:val="22"/>
          <w:szCs w:val="22"/>
          <w:lang w:val="en-US"/>
        </w:rPr>
        <w:t>, following the assumptions of WDD (201</w:t>
      </w:r>
      <w:r w:rsidR="009C51FC" w:rsidRPr="008E4EF0">
        <w:rPr>
          <w:rFonts w:ascii="HelveticaNeueLTStd-Lt" w:hAnsi="HelveticaNeueLTStd-Lt" w:cs="HelveticaNeueLTStd-Lt"/>
          <w:color w:val="auto"/>
          <w:sz w:val="22"/>
          <w:szCs w:val="22"/>
          <w:lang w:val="en-US"/>
        </w:rPr>
        <w:t>1</w:t>
      </w:r>
      <w:r w:rsidR="00AB53EE" w:rsidRPr="008E4EF0">
        <w:rPr>
          <w:rFonts w:ascii="HelveticaNeueLTStd-Lt" w:hAnsi="HelveticaNeueLTStd-Lt" w:cs="HelveticaNeueLTStd-Lt"/>
          <w:color w:val="auto"/>
          <w:sz w:val="22"/>
          <w:szCs w:val="22"/>
          <w:lang w:val="en-US"/>
        </w:rPr>
        <w:t xml:space="preserve">). </w:t>
      </w:r>
      <w:r w:rsidR="00294CA0" w:rsidRPr="008E4EF0">
        <w:rPr>
          <w:rFonts w:ascii="HelveticaNeueLTStd-Lt" w:hAnsi="HelveticaNeueLTStd-Lt" w:cs="HelveticaNeueLTStd-Lt"/>
          <w:color w:val="auto"/>
          <w:sz w:val="22"/>
          <w:szCs w:val="22"/>
          <w:lang w:val="en-US"/>
        </w:rPr>
        <w:t>Currently, the annual domestic water demand in urban communities is 15 Mm</w:t>
      </w:r>
      <w:r w:rsidR="00294CA0" w:rsidRPr="008E4EF0">
        <w:rPr>
          <w:rFonts w:ascii="HelveticaNeueLTStd-Lt" w:hAnsi="HelveticaNeueLTStd-Lt" w:cs="HelveticaNeueLTStd-Lt"/>
          <w:color w:val="auto"/>
          <w:sz w:val="22"/>
          <w:szCs w:val="22"/>
          <w:vertAlign w:val="superscript"/>
          <w:lang w:val="en-US"/>
        </w:rPr>
        <w:t>3</w:t>
      </w:r>
      <w:r w:rsidR="00294CA0" w:rsidRPr="008E4EF0">
        <w:rPr>
          <w:rFonts w:ascii="HelveticaNeueLTStd-Lt" w:hAnsi="HelveticaNeueLTStd-Lt" w:cs="HelveticaNeueLTStd-Lt"/>
          <w:color w:val="auto"/>
          <w:sz w:val="22"/>
          <w:szCs w:val="22"/>
          <w:lang w:val="en-US"/>
        </w:rPr>
        <w:t>/year and by 2050 is expected to increase by 28%. On the contrary, a 23% decrease by 2050 is expected in rural communities, from the current 0.85 Mm</w:t>
      </w:r>
      <w:r w:rsidR="00294CA0" w:rsidRPr="008E4EF0">
        <w:rPr>
          <w:rFonts w:ascii="HelveticaNeueLTStd-Lt" w:hAnsi="HelveticaNeueLTStd-Lt" w:cs="HelveticaNeueLTStd-Lt"/>
          <w:color w:val="auto"/>
          <w:sz w:val="22"/>
          <w:szCs w:val="22"/>
          <w:vertAlign w:val="superscript"/>
          <w:lang w:val="en-US"/>
        </w:rPr>
        <w:t>3</w:t>
      </w:r>
      <w:r w:rsidR="00294CA0" w:rsidRPr="008E4EF0">
        <w:rPr>
          <w:rFonts w:ascii="HelveticaNeueLTStd-Lt" w:hAnsi="HelveticaNeueLTStd-Lt" w:cs="HelveticaNeueLTStd-Lt"/>
          <w:color w:val="auto"/>
          <w:sz w:val="22"/>
          <w:szCs w:val="22"/>
          <w:lang w:val="en-US"/>
        </w:rPr>
        <w:t xml:space="preserve">/year domestic water demand. </w:t>
      </w:r>
      <w:r w:rsidR="0089187A" w:rsidRPr="008E4EF0">
        <w:rPr>
          <w:rFonts w:ascii="HelveticaNeueLTStd-Lt" w:hAnsi="HelveticaNeueLTStd-Lt" w:cs="HelveticaNeueLTStd-Lt"/>
          <w:color w:val="auto"/>
          <w:sz w:val="22"/>
          <w:szCs w:val="22"/>
          <w:lang w:val="en-US"/>
        </w:rPr>
        <w:t xml:space="preserve">It should be noted domestic water supply in urban communities relies on desalination (outside the watershed), while </w:t>
      </w:r>
      <w:r w:rsidR="007C1988" w:rsidRPr="008E4EF0">
        <w:rPr>
          <w:rFonts w:ascii="HelveticaNeueLTStd-Lt" w:hAnsi="HelveticaNeueLTStd-Lt" w:cs="HelveticaNeueLTStd-Lt"/>
          <w:color w:val="auto"/>
          <w:sz w:val="22"/>
          <w:szCs w:val="22"/>
          <w:lang w:val="en-US"/>
        </w:rPr>
        <w:t xml:space="preserve">groundwater and </w:t>
      </w:r>
      <w:r w:rsidR="0089187A" w:rsidRPr="008E4EF0">
        <w:rPr>
          <w:rFonts w:ascii="HelveticaNeueLTStd-Lt" w:hAnsi="HelveticaNeueLTStd-Lt" w:cs="HelveticaNeueLTStd-Lt"/>
          <w:color w:val="auto"/>
          <w:sz w:val="22"/>
          <w:szCs w:val="22"/>
          <w:lang w:val="en-US"/>
        </w:rPr>
        <w:t xml:space="preserve">water from the </w:t>
      </w:r>
      <w:proofErr w:type="spellStart"/>
      <w:r w:rsidR="0089187A" w:rsidRPr="008E4EF0">
        <w:rPr>
          <w:rFonts w:ascii="HelveticaNeueLTStd-Lt" w:hAnsi="HelveticaNeueLTStd-Lt" w:cs="HelveticaNeueLTStd-Lt"/>
          <w:color w:val="auto"/>
          <w:sz w:val="22"/>
          <w:szCs w:val="22"/>
          <w:lang w:val="en-US"/>
        </w:rPr>
        <w:t>Tama</w:t>
      </w:r>
      <w:r w:rsidR="007A22A8">
        <w:rPr>
          <w:rFonts w:ascii="HelveticaNeueLTStd-Lt" w:hAnsi="HelveticaNeueLTStd-Lt" w:cs="HelveticaNeueLTStd-Lt"/>
          <w:color w:val="auto"/>
          <w:sz w:val="22"/>
          <w:szCs w:val="22"/>
          <w:lang w:val="en-US"/>
        </w:rPr>
        <w:t>s</w:t>
      </w:r>
      <w:r w:rsidR="0089187A" w:rsidRPr="008E4EF0">
        <w:rPr>
          <w:rFonts w:ascii="HelveticaNeueLTStd-Lt" w:hAnsi="HelveticaNeueLTStd-Lt" w:cs="HelveticaNeueLTStd-Lt"/>
          <w:color w:val="auto"/>
          <w:sz w:val="22"/>
          <w:szCs w:val="22"/>
          <w:lang w:val="en-US"/>
        </w:rPr>
        <w:t>sos</w:t>
      </w:r>
      <w:proofErr w:type="spellEnd"/>
      <w:r w:rsidR="0089187A" w:rsidRPr="008E4EF0">
        <w:rPr>
          <w:rFonts w:ascii="HelveticaNeueLTStd-Lt" w:hAnsi="HelveticaNeueLTStd-Lt" w:cs="HelveticaNeueLTStd-Lt"/>
          <w:color w:val="auto"/>
          <w:sz w:val="22"/>
          <w:szCs w:val="22"/>
          <w:lang w:val="en-US"/>
        </w:rPr>
        <w:t xml:space="preserve"> dam are the </w:t>
      </w:r>
      <w:r w:rsidR="00294CA0" w:rsidRPr="008E4EF0">
        <w:rPr>
          <w:rFonts w:ascii="HelveticaNeueLTStd-Lt" w:hAnsi="HelveticaNeueLTStd-Lt" w:cs="HelveticaNeueLTStd-Lt"/>
          <w:color w:val="auto"/>
          <w:sz w:val="22"/>
          <w:szCs w:val="22"/>
          <w:lang w:val="en-US"/>
        </w:rPr>
        <w:t xml:space="preserve">predominant </w:t>
      </w:r>
      <w:r w:rsidR="0089187A" w:rsidRPr="008E4EF0">
        <w:rPr>
          <w:rFonts w:ascii="HelveticaNeueLTStd-Lt" w:hAnsi="HelveticaNeueLTStd-Lt" w:cs="HelveticaNeueLTStd-Lt"/>
          <w:color w:val="auto"/>
          <w:sz w:val="22"/>
          <w:szCs w:val="22"/>
          <w:lang w:val="en-US"/>
        </w:rPr>
        <w:t>water supply sources for rural communities.</w:t>
      </w:r>
    </w:p>
    <w:p w:rsidR="00724FDF" w:rsidRDefault="00724FDF" w:rsidP="00DB1E10">
      <w:pPr>
        <w:pStyle w:val="Default"/>
        <w:spacing w:after="120"/>
        <w:jc w:val="both"/>
        <w:rPr>
          <w:rFonts w:ascii="HelveticaNeueLTStd-Lt" w:hAnsi="HelveticaNeueLTStd-Lt" w:cs="HelveticaNeueLTStd-Lt"/>
          <w:color w:val="auto"/>
          <w:sz w:val="22"/>
          <w:szCs w:val="22"/>
          <w:lang w:val="en-U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23"/>
        <w:gridCol w:w="4924"/>
      </w:tblGrid>
      <w:tr w:rsidR="00DE65A2" w:rsidTr="008E4EF0">
        <w:trPr>
          <w:trHeight w:val="4155"/>
        </w:trPr>
        <w:tc>
          <w:tcPr>
            <w:tcW w:w="4923" w:type="dxa"/>
            <w:shd w:val="clear" w:color="auto" w:fill="FFFFFF" w:themeFill="background1"/>
            <w:vAlign w:val="center"/>
          </w:tcPr>
          <w:p w:rsidR="00DE65A2" w:rsidRDefault="00DE65A2" w:rsidP="008E4EF0">
            <w:pPr>
              <w:pStyle w:val="Default"/>
              <w:rPr>
                <w:rFonts w:ascii="HelveticaNeueLTStd-Lt" w:hAnsi="HelveticaNeueLTStd-Lt" w:cs="HelveticaNeueLTStd-Lt"/>
                <w:color w:val="auto"/>
                <w:sz w:val="22"/>
                <w:szCs w:val="22"/>
                <w:lang w:val="en-US"/>
              </w:rPr>
            </w:pPr>
            <w:r w:rsidRPr="00DE65A2">
              <w:rPr>
                <w:rFonts w:ascii="HelveticaNeueLTStd-Lt" w:hAnsi="HelveticaNeueLTStd-Lt" w:cs="HelveticaNeueLTStd-Lt"/>
                <w:noProof/>
                <w:color w:val="auto"/>
                <w:sz w:val="22"/>
                <w:szCs w:val="22"/>
                <w:lang w:val="en-US"/>
              </w:rPr>
              <w:drawing>
                <wp:inline distT="0" distB="0" distL="0" distR="0" wp14:anchorId="4EAE8A6B" wp14:editId="1900FB92">
                  <wp:extent cx="3009900" cy="2603500"/>
                  <wp:effectExtent l="0" t="0" r="1905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924" w:type="dxa"/>
            <w:shd w:val="clear" w:color="auto" w:fill="FFFFFF" w:themeFill="background1"/>
            <w:vAlign w:val="center"/>
          </w:tcPr>
          <w:p w:rsidR="00DE65A2" w:rsidRDefault="00DE65A2" w:rsidP="008E4EF0">
            <w:pPr>
              <w:pStyle w:val="Default"/>
              <w:rPr>
                <w:rFonts w:ascii="HelveticaNeueLTStd-Lt" w:hAnsi="HelveticaNeueLTStd-Lt" w:cs="HelveticaNeueLTStd-Lt"/>
                <w:color w:val="auto"/>
                <w:sz w:val="22"/>
                <w:szCs w:val="22"/>
                <w:lang w:val="en-US"/>
              </w:rPr>
            </w:pPr>
            <w:r w:rsidRPr="00DE65A2">
              <w:rPr>
                <w:rFonts w:ascii="HelveticaNeueLTStd-Lt" w:hAnsi="HelveticaNeueLTStd-Lt" w:cs="HelveticaNeueLTStd-Lt"/>
                <w:noProof/>
                <w:color w:val="auto"/>
                <w:sz w:val="22"/>
                <w:szCs w:val="22"/>
                <w:lang w:val="en-US"/>
              </w:rPr>
              <w:drawing>
                <wp:inline distT="0" distB="0" distL="0" distR="0" wp14:anchorId="55BFDB91" wp14:editId="3C57271D">
                  <wp:extent cx="3009600" cy="2602800"/>
                  <wp:effectExtent l="0" t="0" r="19685"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E65A2" w:rsidRPr="00542D6A" w:rsidTr="008E4EF0">
        <w:tc>
          <w:tcPr>
            <w:tcW w:w="4923" w:type="dxa"/>
            <w:shd w:val="clear" w:color="auto" w:fill="FFFFFF" w:themeFill="background1"/>
          </w:tcPr>
          <w:p w:rsidR="00DE65A2" w:rsidRPr="008E4EF0" w:rsidRDefault="00DE65A2" w:rsidP="008E4EF0">
            <w:pPr>
              <w:pStyle w:val="Default"/>
              <w:jc w:val="both"/>
              <w:rPr>
                <w:rFonts w:ascii="HelveticaNeueLTStd-Lt" w:hAnsi="HelveticaNeueLTStd-Lt" w:cs="HelveticaNeueLTStd-Lt"/>
                <w:color w:val="auto"/>
                <w:sz w:val="20"/>
                <w:szCs w:val="20"/>
                <w:lang w:val="en-US"/>
              </w:rPr>
            </w:pPr>
            <w:r w:rsidRPr="008E4EF0">
              <w:rPr>
                <w:rFonts w:ascii="HelveticaNeueLTStd-Lt" w:hAnsi="HelveticaNeueLTStd-Lt" w:cs="HelveticaNeueLTStd-Lt"/>
                <w:color w:val="auto"/>
                <w:sz w:val="20"/>
                <w:szCs w:val="20"/>
                <w:lang w:val="en-US"/>
              </w:rPr>
              <w:t xml:space="preserve">Figure </w:t>
            </w:r>
            <w:r w:rsidR="00AB53EE" w:rsidRPr="008E4EF0">
              <w:rPr>
                <w:rFonts w:ascii="HelveticaNeueLTStd-Lt" w:hAnsi="HelveticaNeueLTStd-Lt" w:cs="HelveticaNeueLTStd-Lt"/>
                <w:color w:val="auto"/>
                <w:sz w:val="20"/>
                <w:szCs w:val="20"/>
                <w:lang w:val="en-US"/>
              </w:rPr>
              <w:t>4</w:t>
            </w:r>
            <w:r w:rsidRPr="008E4EF0">
              <w:rPr>
                <w:rFonts w:ascii="HelveticaNeueLTStd-Lt" w:hAnsi="HelveticaNeueLTStd-Lt" w:cs="HelveticaNeueLTStd-Lt"/>
                <w:color w:val="auto"/>
                <w:sz w:val="20"/>
                <w:szCs w:val="20"/>
                <w:lang w:val="en-US"/>
              </w:rPr>
              <w:t xml:space="preserve">: </w:t>
            </w:r>
            <w:r w:rsidR="007C1988" w:rsidRPr="008E4EF0">
              <w:rPr>
                <w:rFonts w:ascii="HelveticaNeueLTStd-Lt" w:hAnsi="HelveticaNeueLTStd-Lt" w:cs="HelveticaNeueLTStd-Lt"/>
                <w:color w:val="auto"/>
                <w:sz w:val="20"/>
                <w:szCs w:val="20"/>
                <w:lang w:val="en-US"/>
              </w:rPr>
              <w:t xml:space="preserve">Urban and rural population in </w:t>
            </w:r>
            <w:proofErr w:type="spellStart"/>
            <w:r w:rsidR="007C1988" w:rsidRPr="008E4EF0">
              <w:rPr>
                <w:rFonts w:ascii="HelveticaNeueLTStd-Lt" w:hAnsi="HelveticaNeueLTStd-Lt" w:cs="HelveticaNeueLTStd-Lt"/>
                <w:color w:val="auto"/>
                <w:sz w:val="20"/>
                <w:szCs w:val="20"/>
                <w:lang w:val="en-US"/>
              </w:rPr>
              <w:t>Pedieos</w:t>
            </w:r>
            <w:proofErr w:type="spellEnd"/>
            <w:r w:rsidR="007C1988" w:rsidRPr="008E4EF0">
              <w:rPr>
                <w:rFonts w:ascii="HelveticaNeueLTStd-Lt" w:hAnsi="HelveticaNeueLTStd-Lt" w:cs="HelveticaNeueLTStd-Lt"/>
                <w:color w:val="auto"/>
                <w:sz w:val="20"/>
                <w:szCs w:val="20"/>
                <w:lang w:val="en-US"/>
              </w:rPr>
              <w:t xml:space="preserve"> watershed, 1982-2011. </w:t>
            </w:r>
            <w:r w:rsidRPr="008E4EF0">
              <w:rPr>
                <w:rFonts w:ascii="HelveticaNeueLTStd-Lt" w:hAnsi="HelveticaNeueLTStd-Lt" w:cs="HelveticaNeueLTStd-Lt"/>
                <w:i/>
                <w:color w:val="auto"/>
                <w:sz w:val="20"/>
                <w:szCs w:val="20"/>
                <w:lang w:val="en-US"/>
              </w:rPr>
              <w:t xml:space="preserve">Source: </w:t>
            </w:r>
            <w:proofErr w:type="spellStart"/>
            <w:r w:rsidRPr="008E4EF0">
              <w:rPr>
                <w:rFonts w:ascii="HelveticaNeueLTStd-Lt" w:hAnsi="HelveticaNeueLTStd-Lt" w:cs="HelveticaNeueLTStd-Lt"/>
                <w:i/>
                <w:color w:val="auto"/>
                <w:sz w:val="20"/>
                <w:szCs w:val="20"/>
                <w:lang w:val="en-US"/>
              </w:rPr>
              <w:t>Cystat</w:t>
            </w:r>
            <w:proofErr w:type="spellEnd"/>
            <w:r w:rsidRPr="008E4EF0">
              <w:rPr>
                <w:rFonts w:ascii="HelveticaNeueLTStd-Lt" w:hAnsi="HelveticaNeueLTStd-Lt" w:cs="HelveticaNeueLTStd-Lt"/>
                <w:i/>
                <w:color w:val="auto"/>
                <w:sz w:val="20"/>
                <w:szCs w:val="20"/>
                <w:lang w:val="en-US"/>
              </w:rPr>
              <w:t xml:space="preserve"> (</w:t>
            </w:r>
            <w:r w:rsidR="009C51FC" w:rsidRPr="008E4EF0">
              <w:rPr>
                <w:rFonts w:ascii="HelveticaNeueLTStd-Lt" w:hAnsi="HelveticaNeueLTStd-Lt" w:cs="HelveticaNeueLTStd-Lt"/>
                <w:i/>
                <w:color w:val="auto"/>
                <w:sz w:val="20"/>
                <w:szCs w:val="20"/>
                <w:lang w:val="en-US"/>
              </w:rPr>
              <w:t>2014</w:t>
            </w:r>
            <w:r w:rsidRPr="008E4EF0">
              <w:rPr>
                <w:rFonts w:ascii="HelveticaNeueLTStd-Lt" w:hAnsi="HelveticaNeueLTStd-Lt" w:cs="HelveticaNeueLTStd-Lt"/>
                <w:i/>
                <w:color w:val="auto"/>
                <w:sz w:val="20"/>
                <w:szCs w:val="20"/>
                <w:lang w:val="en-US"/>
              </w:rPr>
              <w:t>)</w:t>
            </w:r>
          </w:p>
        </w:tc>
        <w:tc>
          <w:tcPr>
            <w:tcW w:w="4924" w:type="dxa"/>
            <w:shd w:val="clear" w:color="auto" w:fill="FFFFFF" w:themeFill="background1"/>
          </w:tcPr>
          <w:p w:rsidR="00DE65A2" w:rsidRPr="008E4EF0" w:rsidRDefault="00DE65A2" w:rsidP="008E4EF0">
            <w:pPr>
              <w:pStyle w:val="Default"/>
              <w:jc w:val="both"/>
              <w:rPr>
                <w:rFonts w:ascii="HelveticaNeueLTStd-Lt" w:hAnsi="HelveticaNeueLTStd-Lt" w:cs="HelveticaNeueLTStd-Lt"/>
                <w:color w:val="auto"/>
                <w:sz w:val="20"/>
                <w:szCs w:val="20"/>
                <w:lang w:val="en-US"/>
              </w:rPr>
            </w:pPr>
            <w:r w:rsidRPr="008E4EF0">
              <w:rPr>
                <w:rFonts w:ascii="HelveticaNeueLTStd-Lt" w:hAnsi="HelveticaNeueLTStd-Lt" w:cs="HelveticaNeueLTStd-Lt"/>
                <w:color w:val="auto"/>
                <w:sz w:val="20"/>
                <w:szCs w:val="20"/>
                <w:lang w:val="en-US"/>
              </w:rPr>
              <w:t xml:space="preserve">Figure </w:t>
            </w:r>
            <w:r w:rsidR="00AB53EE" w:rsidRPr="008E4EF0">
              <w:rPr>
                <w:rFonts w:ascii="HelveticaNeueLTStd-Lt" w:hAnsi="HelveticaNeueLTStd-Lt" w:cs="HelveticaNeueLTStd-Lt"/>
                <w:color w:val="auto"/>
                <w:sz w:val="20"/>
                <w:szCs w:val="20"/>
                <w:lang w:val="en-US"/>
              </w:rPr>
              <w:t>5</w:t>
            </w:r>
            <w:r w:rsidRPr="008E4EF0">
              <w:rPr>
                <w:rFonts w:ascii="HelveticaNeueLTStd-Lt" w:hAnsi="HelveticaNeueLTStd-Lt" w:cs="HelveticaNeueLTStd-Lt"/>
                <w:color w:val="auto"/>
                <w:sz w:val="20"/>
                <w:szCs w:val="20"/>
                <w:lang w:val="en-US"/>
              </w:rPr>
              <w:t xml:space="preserve">: </w:t>
            </w:r>
            <w:r w:rsidR="007C1988" w:rsidRPr="008E4EF0">
              <w:rPr>
                <w:rFonts w:ascii="HelveticaNeueLTStd-Lt" w:hAnsi="HelveticaNeueLTStd-Lt" w:cs="HelveticaNeueLTStd-Lt"/>
                <w:color w:val="auto"/>
                <w:sz w:val="20"/>
                <w:szCs w:val="20"/>
                <w:lang w:val="en-US"/>
              </w:rPr>
              <w:t xml:space="preserve">Past and projected total urban and rural population in Cyprus. </w:t>
            </w:r>
            <w:r w:rsidRPr="008E4EF0">
              <w:rPr>
                <w:rFonts w:ascii="HelveticaNeueLTStd-Lt" w:hAnsi="HelveticaNeueLTStd-Lt" w:cs="HelveticaNeueLTStd-Lt"/>
                <w:i/>
                <w:color w:val="auto"/>
                <w:sz w:val="20"/>
                <w:szCs w:val="20"/>
                <w:lang w:val="en-US"/>
              </w:rPr>
              <w:t>Source: UN (</w:t>
            </w:r>
            <w:r w:rsidR="00825CE0" w:rsidRPr="008E4EF0">
              <w:rPr>
                <w:rFonts w:ascii="HelveticaNeueLTStd-Lt" w:hAnsi="HelveticaNeueLTStd-Lt" w:cs="HelveticaNeueLTStd-Lt"/>
                <w:i/>
                <w:color w:val="auto"/>
                <w:sz w:val="20"/>
                <w:szCs w:val="20"/>
                <w:lang w:val="en-US"/>
              </w:rPr>
              <w:t>2013</w:t>
            </w:r>
            <w:r w:rsidRPr="008E4EF0">
              <w:rPr>
                <w:rFonts w:ascii="HelveticaNeueLTStd-Lt" w:hAnsi="HelveticaNeueLTStd-Lt" w:cs="HelveticaNeueLTStd-Lt"/>
                <w:i/>
                <w:color w:val="auto"/>
                <w:sz w:val="20"/>
                <w:szCs w:val="20"/>
                <w:lang w:val="en-US"/>
              </w:rPr>
              <w:t>)</w:t>
            </w:r>
          </w:p>
        </w:tc>
      </w:tr>
    </w:tbl>
    <w:p w:rsidR="00724FDF" w:rsidRDefault="00724FDF" w:rsidP="00DB1E10">
      <w:pPr>
        <w:pStyle w:val="Default"/>
        <w:spacing w:after="120"/>
        <w:jc w:val="both"/>
        <w:rPr>
          <w:rFonts w:ascii="HelveticaNeueLTStd-Lt" w:hAnsi="HelveticaNeueLTStd-Lt" w:cs="HelveticaNeueLTStd-Lt"/>
          <w:color w:val="auto"/>
          <w:sz w:val="22"/>
          <w:szCs w:val="22"/>
          <w:lang w:val="en-U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23"/>
        <w:gridCol w:w="4924"/>
      </w:tblGrid>
      <w:tr w:rsidR="00FA63C1" w:rsidTr="008E4EF0">
        <w:tc>
          <w:tcPr>
            <w:tcW w:w="4896" w:type="dxa"/>
            <w:shd w:val="clear" w:color="auto" w:fill="FFFFFF" w:themeFill="background1"/>
            <w:vAlign w:val="center"/>
          </w:tcPr>
          <w:p w:rsidR="00FA63C1" w:rsidRDefault="00FA63C1" w:rsidP="002F237A">
            <w:pPr>
              <w:pStyle w:val="Default"/>
              <w:rPr>
                <w:rFonts w:ascii="HelveticaNeueLTStd-Lt" w:hAnsi="HelveticaNeueLTStd-Lt" w:cs="HelveticaNeueLTStd-Lt"/>
                <w:color w:val="auto"/>
                <w:sz w:val="22"/>
                <w:szCs w:val="22"/>
                <w:lang w:val="en-US"/>
              </w:rPr>
            </w:pPr>
            <w:r>
              <w:rPr>
                <w:noProof/>
                <w:lang w:val="en-US"/>
              </w:rPr>
              <w:drawing>
                <wp:inline distT="0" distB="0" distL="0" distR="0" wp14:anchorId="4AA5485E" wp14:editId="41D62AA5">
                  <wp:extent cx="2970352" cy="1860550"/>
                  <wp:effectExtent l="0" t="0" r="20955"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951" w:type="dxa"/>
            <w:shd w:val="clear" w:color="auto" w:fill="FFFFFF" w:themeFill="background1"/>
            <w:vAlign w:val="center"/>
          </w:tcPr>
          <w:p w:rsidR="00FA63C1" w:rsidRDefault="00542D6A" w:rsidP="002F237A">
            <w:pPr>
              <w:pStyle w:val="Default"/>
              <w:rPr>
                <w:rFonts w:ascii="HelveticaNeueLTStd-Lt" w:hAnsi="HelveticaNeueLTStd-Lt" w:cs="HelveticaNeueLTStd-Lt"/>
                <w:color w:val="auto"/>
                <w:sz w:val="22"/>
                <w:szCs w:val="22"/>
                <w:lang w:val="en-US"/>
              </w:rPr>
            </w:pPr>
            <w:r>
              <w:rPr>
                <w:noProof/>
                <w:lang w:val="en-US"/>
              </w:rPr>
              <w:drawing>
                <wp:inline distT="0" distB="0" distL="0" distR="0" wp14:anchorId="502ED661" wp14:editId="2FE32A4B">
                  <wp:extent cx="2970000" cy="1861200"/>
                  <wp:effectExtent l="0" t="0" r="20955" b="247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FA63C1" w:rsidRPr="00542D6A" w:rsidTr="008E4EF0">
        <w:tc>
          <w:tcPr>
            <w:tcW w:w="4896" w:type="dxa"/>
            <w:shd w:val="clear" w:color="auto" w:fill="FFFFFF" w:themeFill="background1"/>
          </w:tcPr>
          <w:p w:rsidR="00FA63C1" w:rsidRPr="008E4EF0" w:rsidRDefault="00FA63C1" w:rsidP="00825CE0">
            <w:pPr>
              <w:pStyle w:val="Default"/>
              <w:jc w:val="both"/>
              <w:rPr>
                <w:rFonts w:ascii="HelveticaNeueLTStd-Lt" w:hAnsi="HelveticaNeueLTStd-Lt" w:cs="HelveticaNeueLTStd-Lt"/>
                <w:color w:val="auto"/>
                <w:sz w:val="20"/>
                <w:szCs w:val="20"/>
                <w:lang w:val="en-US"/>
              </w:rPr>
            </w:pPr>
            <w:r w:rsidRPr="008E4EF0">
              <w:rPr>
                <w:rFonts w:ascii="HelveticaNeueLTStd-Lt" w:hAnsi="HelveticaNeueLTStd-Lt" w:cs="HelveticaNeueLTStd-Lt"/>
                <w:color w:val="auto"/>
                <w:sz w:val="20"/>
                <w:szCs w:val="20"/>
                <w:lang w:val="en-US"/>
              </w:rPr>
              <w:t xml:space="preserve">Figure </w:t>
            </w:r>
            <w:r w:rsidR="00AB53EE">
              <w:rPr>
                <w:rFonts w:ascii="HelveticaNeueLTStd-Lt" w:hAnsi="HelveticaNeueLTStd-Lt" w:cs="HelveticaNeueLTStd-Lt"/>
                <w:color w:val="auto"/>
                <w:sz w:val="20"/>
                <w:szCs w:val="20"/>
                <w:lang w:val="en-US"/>
              </w:rPr>
              <w:t>6</w:t>
            </w:r>
            <w:r w:rsidRPr="008E4EF0">
              <w:rPr>
                <w:rFonts w:ascii="HelveticaNeueLTStd-Lt" w:hAnsi="HelveticaNeueLTStd-Lt" w:cs="HelveticaNeueLTStd-Lt"/>
                <w:color w:val="auto"/>
                <w:sz w:val="20"/>
                <w:szCs w:val="20"/>
                <w:lang w:val="en-US"/>
              </w:rPr>
              <w:t xml:space="preserve">: </w:t>
            </w:r>
            <w:r w:rsidR="00825CE0">
              <w:rPr>
                <w:rFonts w:ascii="HelveticaNeueLTStd-Lt" w:hAnsi="HelveticaNeueLTStd-Lt" w:cs="HelveticaNeueLTStd-Lt"/>
                <w:color w:val="auto"/>
                <w:sz w:val="20"/>
                <w:szCs w:val="20"/>
                <w:lang w:val="en-US"/>
              </w:rPr>
              <w:t>Estimated g</w:t>
            </w:r>
            <w:r w:rsidR="007C1988">
              <w:rPr>
                <w:rFonts w:ascii="HelveticaNeueLTStd-Lt" w:hAnsi="HelveticaNeueLTStd-Lt" w:cs="HelveticaNeueLTStd-Lt"/>
                <w:color w:val="auto"/>
                <w:sz w:val="20"/>
                <w:szCs w:val="20"/>
                <w:lang w:val="en-US"/>
              </w:rPr>
              <w:t xml:space="preserve">ross domestic water demand </w:t>
            </w:r>
            <w:r w:rsidR="00825CE0">
              <w:rPr>
                <w:rFonts w:ascii="HelveticaNeueLTStd-Lt" w:hAnsi="HelveticaNeueLTStd-Lt" w:cs="HelveticaNeueLTStd-Lt"/>
                <w:color w:val="auto"/>
                <w:sz w:val="20"/>
                <w:szCs w:val="20"/>
                <w:lang w:val="en-US"/>
              </w:rPr>
              <w:t xml:space="preserve">in the urban communities of </w:t>
            </w:r>
            <w:proofErr w:type="spellStart"/>
            <w:r w:rsidR="00825CE0">
              <w:rPr>
                <w:rFonts w:ascii="HelveticaNeueLTStd-Lt" w:hAnsi="HelveticaNeueLTStd-Lt" w:cs="HelveticaNeueLTStd-Lt"/>
                <w:color w:val="auto"/>
                <w:sz w:val="20"/>
                <w:szCs w:val="20"/>
                <w:lang w:val="en-US"/>
              </w:rPr>
              <w:t>Pedieos</w:t>
            </w:r>
            <w:proofErr w:type="spellEnd"/>
            <w:r w:rsidR="00825CE0">
              <w:rPr>
                <w:rFonts w:ascii="HelveticaNeueLTStd-Lt" w:hAnsi="HelveticaNeueLTStd-Lt" w:cs="HelveticaNeueLTStd-Lt"/>
                <w:color w:val="auto"/>
                <w:sz w:val="20"/>
                <w:szCs w:val="20"/>
                <w:lang w:val="en-US"/>
              </w:rPr>
              <w:t xml:space="preserve"> watershed.</w:t>
            </w:r>
          </w:p>
        </w:tc>
        <w:tc>
          <w:tcPr>
            <w:tcW w:w="4951" w:type="dxa"/>
            <w:shd w:val="clear" w:color="auto" w:fill="FFFFFF" w:themeFill="background1"/>
          </w:tcPr>
          <w:p w:rsidR="00FA63C1" w:rsidRPr="008E4EF0" w:rsidRDefault="00FA63C1" w:rsidP="00825CE0">
            <w:pPr>
              <w:pStyle w:val="Default"/>
              <w:jc w:val="both"/>
              <w:rPr>
                <w:rFonts w:ascii="HelveticaNeueLTStd-Lt" w:hAnsi="HelveticaNeueLTStd-Lt" w:cs="HelveticaNeueLTStd-Lt"/>
                <w:color w:val="auto"/>
                <w:sz w:val="20"/>
                <w:szCs w:val="20"/>
                <w:lang w:val="en-US"/>
              </w:rPr>
            </w:pPr>
            <w:r w:rsidRPr="008E4EF0">
              <w:rPr>
                <w:rFonts w:ascii="HelveticaNeueLTStd-Lt" w:hAnsi="HelveticaNeueLTStd-Lt" w:cs="HelveticaNeueLTStd-Lt"/>
                <w:color w:val="auto"/>
                <w:sz w:val="20"/>
                <w:szCs w:val="20"/>
                <w:lang w:val="en-US"/>
              </w:rPr>
              <w:t xml:space="preserve">Figure </w:t>
            </w:r>
            <w:r w:rsidR="00AB53EE">
              <w:rPr>
                <w:rFonts w:ascii="HelveticaNeueLTStd-Lt" w:hAnsi="HelveticaNeueLTStd-Lt" w:cs="HelveticaNeueLTStd-Lt"/>
                <w:color w:val="auto"/>
                <w:sz w:val="20"/>
                <w:szCs w:val="20"/>
                <w:lang w:val="en-US"/>
              </w:rPr>
              <w:t>7</w:t>
            </w:r>
            <w:r w:rsidRPr="008E4EF0">
              <w:rPr>
                <w:rFonts w:ascii="HelveticaNeueLTStd-Lt" w:hAnsi="HelveticaNeueLTStd-Lt" w:cs="HelveticaNeueLTStd-Lt"/>
                <w:color w:val="auto"/>
                <w:sz w:val="20"/>
                <w:szCs w:val="20"/>
                <w:lang w:val="en-US"/>
              </w:rPr>
              <w:t xml:space="preserve">: </w:t>
            </w:r>
            <w:r w:rsidR="00825CE0">
              <w:rPr>
                <w:rFonts w:ascii="HelveticaNeueLTStd-Lt" w:hAnsi="HelveticaNeueLTStd-Lt" w:cs="HelveticaNeueLTStd-Lt"/>
                <w:color w:val="auto"/>
                <w:sz w:val="20"/>
                <w:szCs w:val="20"/>
                <w:lang w:val="en-US"/>
              </w:rPr>
              <w:t xml:space="preserve">Estimated gross domestic water demand in the rural communities of </w:t>
            </w:r>
            <w:proofErr w:type="spellStart"/>
            <w:r w:rsidR="00825CE0">
              <w:rPr>
                <w:rFonts w:ascii="HelveticaNeueLTStd-Lt" w:hAnsi="HelveticaNeueLTStd-Lt" w:cs="HelveticaNeueLTStd-Lt"/>
                <w:color w:val="auto"/>
                <w:sz w:val="20"/>
                <w:szCs w:val="20"/>
                <w:lang w:val="en-US"/>
              </w:rPr>
              <w:t>Pedieos</w:t>
            </w:r>
            <w:proofErr w:type="spellEnd"/>
            <w:r w:rsidR="00825CE0">
              <w:rPr>
                <w:rFonts w:ascii="HelveticaNeueLTStd-Lt" w:hAnsi="HelveticaNeueLTStd-Lt" w:cs="HelveticaNeueLTStd-Lt"/>
                <w:color w:val="auto"/>
                <w:sz w:val="20"/>
                <w:szCs w:val="20"/>
                <w:lang w:val="en-US"/>
              </w:rPr>
              <w:t xml:space="preserve"> watershed.</w:t>
            </w:r>
          </w:p>
        </w:tc>
      </w:tr>
    </w:tbl>
    <w:p w:rsidR="006F2685" w:rsidRPr="00F06899" w:rsidRDefault="00136785" w:rsidP="00DB1E10">
      <w:pPr>
        <w:pStyle w:val="11Sub-headingnumbered"/>
        <w:spacing w:after="120"/>
        <w:ind w:left="0" w:firstLine="0"/>
        <w:rPr>
          <w:lang w:val="en-US"/>
        </w:rPr>
      </w:pPr>
      <w:r w:rsidRPr="00F06899">
        <w:rPr>
          <w:lang w:val="en-US"/>
        </w:rPr>
        <w:lastRenderedPageBreak/>
        <w:t>Challenges</w:t>
      </w:r>
    </w:p>
    <w:p w:rsidR="000A2D18" w:rsidRPr="00F06899" w:rsidRDefault="000A2D18" w:rsidP="00DB1E10">
      <w:pPr>
        <w:pStyle w:val="11Sub-headingnumbered"/>
        <w:numPr>
          <w:ilvl w:val="0"/>
          <w:numId w:val="0"/>
        </w:numPr>
        <w:spacing w:after="120"/>
        <w:jc w:val="both"/>
        <w:rPr>
          <w:rFonts w:ascii="HelveticaNeueLTStd-Lt" w:eastAsiaTheme="minorHAnsi" w:hAnsi="HelveticaNeueLTStd-Lt" w:cs="HelveticaNeueLTStd-Lt"/>
          <w:color w:val="auto"/>
          <w:lang w:val="en-US"/>
        </w:rPr>
      </w:pPr>
      <w:r w:rsidRPr="00F06899">
        <w:rPr>
          <w:rFonts w:ascii="HelveticaNeueLTStd-Lt" w:eastAsiaTheme="minorHAnsi" w:hAnsi="HelveticaNeueLTStd-Lt" w:cs="HelveticaNeueLTStd-Lt"/>
          <w:color w:val="auto"/>
          <w:lang w:val="en-US"/>
        </w:rPr>
        <w:t>Stakeholde</w:t>
      </w:r>
      <w:r w:rsidR="007B5D0E" w:rsidRPr="00F06899">
        <w:rPr>
          <w:rFonts w:ascii="HelveticaNeueLTStd-Lt" w:eastAsiaTheme="minorHAnsi" w:hAnsi="HelveticaNeueLTStd-Lt" w:cs="HelveticaNeueLTStd-Lt"/>
          <w:color w:val="auto"/>
          <w:lang w:val="en-US"/>
        </w:rPr>
        <w:t>r</w:t>
      </w:r>
      <w:r w:rsidRPr="00F06899">
        <w:rPr>
          <w:rFonts w:ascii="HelveticaNeueLTStd-Lt" w:eastAsiaTheme="minorHAnsi" w:hAnsi="HelveticaNeueLTStd-Lt" w:cs="HelveticaNeueLTStd-Lt"/>
          <w:color w:val="auto"/>
          <w:lang w:val="en-US"/>
        </w:rPr>
        <w:t xml:space="preserve">s </w:t>
      </w:r>
      <w:r w:rsidR="00BD0C6E" w:rsidRPr="00F06899">
        <w:rPr>
          <w:rFonts w:ascii="HelveticaNeueLTStd-Lt" w:eastAsiaTheme="minorHAnsi" w:hAnsi="HelveticaNeueLTStd-Lt" w:cs="HelveticaNeueLTStd-Lt"/>
          <w:color w:val="auto"/>
          <w:lang w:val="en-US"/>
        </w:rPr>
        <w:t xml:space="preserve">identified </w:t>
      </w:r>
      <w:r w:rsidRPr="00F06899">
        <w:rPr>
          <w:rFonts w:ascii="HelveticaNeueLTStd-Lt" w:eastAsiaTheme="minorHAnsi" w:hAnsi="HelveticaNeueLTStd-Lt" w:cs="HelveticaNeueLTStd-Lt"/>
          <w:color w:val="auto"/>
          <w:lang w:val="en-US"/>
        </w:rPr>
        <w:t xml:space="preserve">three major challenges in the </w:t>
      </w:r>
      <w:proofErr w:type="spellStart"/>
      <w:r w:rsidRPr="00F06899">
        <w:rPr>
          <w:rFonts w:ascii="HelveticaNeueLTStd-Lt" w:eastAsiaTheme="minorHAnsi" w:hAnsi="HelveticaNeueLTStd-Lt" w:cs="HelveticaNeueLTStd-Lt"/>
          <w:color w:val="auto"/>
          <w:lang w:val="en-US"/>
        </w:rPr>
        <w:t>Pedieos</w:t>
      </w:r>
      <w:proofErr w:type="spellEnd"/>
      <w:r w:rsidRPr="00F06899">
        <w:rPr>
          <w:rFonts w:ascii="HelveticaNeueLTStd-Lt" w:eastAsiaTheme="minorHAnsi" w:hAnsi="HelveticaNeueLTStd-Lt" w:cs="HelveticaNeueLTStd-Lt"/>
          <w:color w:val="auto"/>
          <w:lang w:val="en-US"/>
        </w:rPr>
        <w:t xml:space="preserve"> River Basin, namely</w:t>
      </w:r>
      <w:r w:rsidR="004F4C4D" w:rsidRPr="00F06899">
        <w:rPr>
          <w:rFonts w:ascii="HelveticaNeueLTStd-Lt" w:eastAsiaTheme="minorHAnsi" w:hAnsi="HelveticaNeueLTStd-Lt" w:cs="HelveticaNeueLTStd-Lt"/>
          <w:color w:val="auto"/>
          <w:lang w:val="en-US"/>
        </w:rPr>
        <w:t>, quantitative and qualitative status of groundwater, quantitative and qualitative status of surface water and</w:t>
      </w:r>
      <w:r w:rsidR="007B5D0E" w:rsidRPr="00F06899">
        <w:rPr>
          <w:rFonts w:ascii="HelveticaNeueLTStd-Lt" w:eastAsiaTheme="minorHAnsi" w:hAnsi="HelveticaNeueLTStd-Lt" w:cs="HelveticaNeueLTStd-Lt"/>
          <w:color w:val="auto"/>
          <w:lang w:val="en-US"/>
        </w:rPr>
        <w:t xml:space="preserve"> </w:t>
      </w:r>
      <w:r w:rsidR="004F4C4D" w:rsidRPr="00F06899">
        <w:rPr>
          <w:rFonts w:ascii="HelveticaNeueLTStd-Lt" w:eastAsiaTheme="minorHAnsi" w:hAnsi="HelveticaNeueLTStd-Lt" w:cs="HelveticaNeueLTStd-Lt"/>
          <w:color w:val="auto"/>
          <w:lang w:val="en-US"/>
        </w:rPr>
        <w:t>flooding from the river.</w:t>
      </w:r>
    </w:p>
    <w:p w:rsidR="006F2685" w:rsidRPr="00F06899" w:rsidRDefault="006F2685" w:rsidP="00DB1E10">
      <w:pPr>
        <w:spacing w:after="120"/>
        <w:rPr>
          <w:lang w:val="en-US"/>
        </w:rPr>
      </w:pPr>
    </w:p>
    <w:p w:rsidR="00F95A8F" w:rsidRPr="00F06899" w:rsidRDefault="00AF4C6B" w:rsidP="00DB1E10">
      <w:pPr>
        <w:pStyle w:val="111sub-sub-headingnumbered"/>
        <w:numPr>
          <w:ilvl w:val="0"/>
          <w:numId w:val="0"/>
        </w:numPr>
        <w:spacing w:after="120"/>
        <w:rPr>
          <w:color w:val="A6A6A6" w:themeColor="background1" w:themeShade="A6"/>
          <w:sz w:val="20"/>
          <w:lang w:val="en-US"/>
        </w:rPr>
      </w:pPr>
      <w:r w:rsidRPr="00F06899">
        <w:rPr>
          <w:lang w:val="en-US"/>
        </w:rPr>
        <w:t xml:space="preserve">1.3.1 </w:t>
      </w:r>
      <w:r w:rsidR="004F4C4D" w:rsidRPr="00F06899">
        <w:rPr>
          <w:lang w:val="en-US"/>
        </w:rPr>
        <w:t xml:space="preserve">Quantitative and qualitative status of groundwater </w:t>
      </w:r>
    </w:p>
    <w:p w:rsidR="00B65F04" w:rsidRPr="00DB1E10" w:rsidRDefault="000A2D18" w:rsidP="00DB1E10">
      <w:pPr>
        <w:autoSpaceDE w:val="0"/>
        <w:autoSpaceDN w:val="0"/>
        <w:adjustRightInd w:val="0"/>
        <w:spacing w:after="120"/>
        <w:jc w:val="both"/>
        <w:rPr>
          <w:rFonts w:ascii="HelveticaNeueLTStd-Lt" w:hAnsi="HelveticaNeueLTStd-Lt" w:cs="HelveticaNeueLTStd-Lt"/>
          <w:lang w:val="en-US"/>
        </w:rPr>
      </w:pPr>
      <w:r w:rsidRPr="00DB1E10">
        <w:rPr>
          <w:rFonts w:ascii="HelveticaNeueLTStd-Lt" w:hAnsi="HelveticaNeueLTStd-Lt" w:cs="HelveticaNeueLTStd-Lt"/>
          <w:lang w:val="en-US"/>
        </w:rPr>
        <w:t xml:space="preserve">A major challenge identified in the </w:t>
      </w:r>
      <w:proofErr w:type="spellStart"/>
      <w:r w:rsidRPr="00DB1E10">
        <w:rPr>
          <w:rFonts w:ascii="HelveticaNeueLTStd-Lt" w:hAnsi="HelveticaNeueLTStd-Lt" w:cs="HelveticaNeueLTStd-Lt"/>
          <w:lang w:val="en-US"/>
        </w:rPr>
        <w:t>Pedieos</w:t>
      </w:r>
      <w:proofErr w:type="spellEnd"/>
      <w:r w:rsidRPr="00DB1E10">
        <w:rPr>
          <w:rFonts w:ascii="HelveticaNeueLTStd-Lt" w:hAnsi="HelveticaNeueLTStd-Lt" w:cs="HelveticaNeueLTStd-Lt"/>
          <w:lang w:val="en-US"/>
        </w:rPr>
        <w:t xml:space="preserve"> River Basin is </w:t>
      </w:r>
      <w:r w:rsidR="00B65F04" w:rsidRPr="00DB1E10">
        <w:rPr>
          <w:rFonts w:ascii="HelveticaNeueLTStd-Lt" w:hAnsi="HelveticaNeueLTStd-Lt" w:cs="HelveticaNeueLTStd-Lt"/>
          <w:lang w:val="en-US"/>
        </w:rPr>
        <w:t>ground</w:t>
      </w:r>
      <w:r w:rsidRPr="00DB1E10">
        <w:rPr>
          <w:rFonts w:ascii="HelveticaNeueLTStd-Lt" w:hAnsi="HelveticaNeueLTStd-Lt" w:cs="HelveticaNeueLTStd-Lt"/>
          <w:lang w:val="en-US"/>
        </w:rPr>
        <w:t>water</w:t>
      </w:r>
      <w:r w:rsidR="00B65F04" w:rsidRPr="00DB1E10">
        <w:rPr>
          <w:rFonts w:ascii="HelveticaNeueLTStd-Lt" w:hAnsi="HelveticaNeueLTStd-Lt" w:cs="HelveticaNeueLTStd-Lt"/>
          <w:lang w:val="en-US"/>
        </w:rPr>
        <w:t xml:space="preserve"> quantity and quality</w:t>
      </w:r>
      <w:r w:rsidRPr="00DB1E10">
        <w:rPr>
          <w:rFonts w:ascii="HelveticaNeueLTStd-Lt" w:hAnsi="HelveticaNeueLTStd-Lt" w:cs="HelveticaNeueLTStd-Lt"/>
          <w:lang w:val="en-US"/>
        </w:rPr>
        <w:t>. The high temperatures and the increased variability of precipitation lead</w:t>
      </w:r>
      <w:r w:rsidR="00B42244" w:rsidRPr="00DB1E10">
        <w:rPr>
          <w:rFonts w:ascii="HelveticaNeueLTStd-Lt" w:hAnsi="HelveticaNeueLTStd-Lt" w:cs="HelveticaNeueLTStd-Lt"/>
          <w:lang w:val="en-US"/>
        </w:rPr>
        <w:t>s</w:t>
      </w:r>
      <w:r w:rsidRPr="00DB1E10">
        <w:rPr>
          <w:rFonts w:ascii="HelveticaNeueLTStd-Lt" w:hAnsi="HelveticaNeueLTStd-Lt" w:cs="HelveticaNeueLTStd-Lt"/>
          <w:lang w:val="en-US"/>
        </w:rPr>
        <w:t xml:space="preserve"> to an increased irrigation demand that </w:t>
      </w:r>
      <w:r w:rsidR="0014705C" w:rsidRPr="00DB1E10">
        <w:rPr>
          <w:rFonts w:ascii="HelveticaNeueLTStd-Lt" w:hAnsi="HelveticaNeueLTStd-Lt" w:cs="HelveticaNeueLTStd-Lt"/>
          <w:lang w:val="en-US"/>
        </w:rPr>
        <w:t xml:space="preserve">will </w:t>
      </w:r>
      <w:r w:rsidR="00BD0C6E" w:rsidRPr="00DB1E10">
        <w:rPr>
          <w:rFonts w:ascii="HelveticaNeueLTStd-Lt" w:hAnsi="HelveticaNeueLTStd-Lt" w:cs="HelveticaNeueLTStd-Lt"/>
          <w:lang w:val="en-US"/>
        </w:rPr>
        <w:t xml:space="preserve">exacerbate </w:t>
      </w:r>
      <w:r w:rsidR="0014705C" w:rsidRPr="00DB1E10">
        <w:rPr>
          <w:rFonts w:ascii="HelveticaNeueLTStd-Lt" w:hAnsi="HelveticaNeueLTStd-Lt" w:cs="HelveticaNeueLTStd-Lt"/>
          <w:lang w:val="en-US"/>
        </w:rPr>
        <w:t xml:space="preserve">the already high </w:t>
      </w:r>
      <w:r w:rsidRPr="00DB1E10">
        <w:rPr>
          <w:rFonts w:ascii="HelveticaNeueLTStd-Lt" w:hAnsi="HelveticaNeueLTStd-Lt" w:cs="HelveticaNeueLTStd-Lt"/>
          <w:lang w:val="en-US"/>
        </w:rPr>
        <w:t xml:space="preserve">pressures on groundwater </w:t>
      </w:r>
      <w:r w:rsidR="001F7551" w:rsidRPr="00DB1E10">
        <w:rPr>
          <w:rFonts w:ascii="HelveticaNeueLTStd-Lt" w:hAnsi="HelveticaNeueLTStd-Lt" w:cs="HelveticaNeueLTStd-Lt"/>
          <w:lang w:val="en-US"/>
        </w:rPr>
        <w:t>resources</w:t>
      </w:r>
      <w:r w:rsidRPr="00DB1E10">
        <w:rPr>
          <w:rFonts w:ascii="HelveticaNeueLTStd-Lt" w:hAnsi="HelveticaNeueLTStd-Lt" w:cs="HelveticaNeueLTStd-Lt"/>
          <w:lang w:val="en-US"/>
        </w:rPr>
        <w:t xml:space="preserve">. </w:t>
      </w:r>
      <w:r w:rsidR="001D129D" w:rsidRPr="00DB1E10">
        <w:rPr>
          <w:rFonts w:ascii="HelveticaNeueLTStd-Lt" w:hAnsi="HelveticaNeueLTStd-Lt" w:cs="HelveticaNeueLTStd-Lt"/>
          <w:lang w:val="en-US"/>
        </w:rPr>
        <w:t xml:space="preserve">A reduction in </w:t>
      </w:r>
      <w:r w:rsidR="00B65F04" w:rsidRPr="00DB1E10">
        <w:rPr>
          <w:rFonts w:ascii="HelveticaNeueLTStd-Lt" w:hAnsi="HelveticaNeueLTStd-Lt" w:cs="HelveticaNeueLTStd-Lt"/>
          <w:lang w:val="en-US"/>
        </w:rPr>
        <w:t>ground</w:t>
      </w:r>
      <w:r w:rsidR="001D129D" w:rsidRPr="00DB1E10">
        <w:rPr>
          <w:rFonts w:ascii="HelveticaNeueLTStd-Lt" w:hAnsi="HelveticaNeueLTStd-Lt" w:cs="HelveticaNeueLTStd-Lt"/>
          <w:lang w:val="en-US"/>
        </w:rPr>
        <w:t xml:space="preserve">water quantities </w:t>
      </w:r>
      <w:r w:rsidR="00BD0C6E" w:rsidRPr="00DB1E10">
        <w:rPr>
          <w:rFonts w:ascii="HelveticaNeueLTStd-Lt" w:hAnsi="HelveticaNeueLTStd-Lt" w:cs="HelveticaNeueLTStd-Lt"/>
          <w:lang w:val="en-US"/>
        </w:rPr>
        <w:t xml:space="preserve">will affect </w:t>
      </w:r>
      <w:r w:rsidR="001D129D" w:rsidRPr="00DB1E10">
        <w:rPr>
          <w:rFonts w:ascii="HelveticaNeueLTStd-Lt" w:hAnsi="HelveticaNeueLTStd-Lt" w:cs="HelveticaNeueLTStd-Lt"/>
          <w:lang w:val="en-US"/>
        </w:rPr>
        <w:t xml:space="preserve">irrigated </w:t>
      </w:r>
      <w:r w:rsidRPr="00DB1E10">
        <w:rPr>
          <w:rFonts w:ascii="HelveticaNeueLTStd-Lt" w:hAnsi="HelveticaNeueLTStd-Lt" w:cs="HelveticaNeueLTStd-Lt"/>
          <w:lang w:val="en-US"/>
        </w:rPr>
        <w:t xml:space="preserve">crop </w:t>
      </w:r>
      <w:r w:rsidR="001D129D" w:rsidRPr="00DB1E10">
        <w:rPr>
          <w:rFonts w:ascii="HelveticaNeueLTStd-Lt" w:hAnsi="HelveticaNeueLTStd-Lt" w:cs="HelveticaNeueLTStd-Lt"/>
          <w:lang w:val="en-US"/>
        </w:rPr>
        <w:t>production and</w:t>
      </w:r>
      <w:r w:rsidRPr="00DB1E10">
        <w:rPr>
          <w:rFonts w:ascii="HelveticaNeueLTStd-Lt" w:hAnsi="HelveticaNeueLTStd-Lt" w:cs="HelveticaNeueLTStd-Lt"/>
          <w:lang w:val="en-US"/>
        </w:rPr>
        <w:t xml:space="preserve"> livestock </w:t>
      </w:r>
      <w:r w:rsidR="001D129D" w:rsidRPr="00DB1E10">
        <w:rPr>
          <w:rFonts w:ascii="HelveticaNeueLTStd-Lt" w:hAnsi="HelveticaNeueLTStd-Lt" w:cs="HelveticaNeueLTStd-Lt"/>
          <w:lang w:val="en-US"/>
        </w:rPr>
        <w:t>farms</w:t>
      </w:r>
      <w:r w:rsidRPr="00DB1E10">
        <w:rPr>
          <w:rFonts w:ascii="HelveticaNeueLTStd-Lt" w:hAnsi="HelveticaNeueLTStd-Lt" w:cs="HelveticaNeueLTStd-Lt"/>
          <w:lang w:val="en-US"/>
        </w:rPr>
        <w:t>.</w:t>
      </w:r>
      <w:r w:rsidR="00A84A0F" w:rsidRPr="00DB1E10">
        <w:rPr>
          <w:rFonts w:ascii="HelveticaNeueLTStd-Lt" w:hAnsi="HelveticaNeueLTStd-Lt" w:cs="HelveticaNeueLTStd-Lt"/>
          <w:lang w:val="en-US"/>
        </w:rPr>
        <w:t xml:space="preserve"> </w:t>
      </w:r>
      <w:proofErr w:type="spellStart"/>
      <w:r w:rsidR="00806BE9" w:rsidRPr="00DB1E10">
        <w:rPr>
          <w:rFonts w:ascii="HelveticaNeueLTStd-Lt" w:hAnsi="HelveticaNeueLTStd-Lt" w:cs="HelveticaNeueLTStd-Lt"/>
          <w:lang w:val="en-US"/>
        </w:rPr>
        <w:t>Overpumping</w:t>
      </w:r>
      <w:proofErr w:type="spellEnd"/>
      <w:r w:rsidR="00806BE9" w:rsidRPr="00DB1E10">
        <w:rPr>
          <w:rFonts w:ascii="HelveticaNeueLTStd-Lt" w:hAnsi="HelveticaNeueLTStd-Lt" w:cs="HelveticaNeueLTStd-Lt"/>
          <w:lang w:val="en-US"/>
        </w:rPr>
        <w:t xml:space="preserve"> of groundwater lowers water table and alters how water moves between </w:t>
      </w:r>
      <w:r w:rsidR="00580551" w:rsidRPr="00DB1E10">
        <w:rPr>
          <w:rFonts w:ascii="HelveticaNeueLTStd-Lt" w:hAnsi="HelveticaNeueLTStd-Lt" w:cs="HelveticaNeueLTStd-Lt"/>
          <w:lang w:val="en-US"/>
        </w:rPr>
        <w:t xml:space="preserve">the </w:t>
      </w:r>
      <w:r w:rsidR="00806BE9" w:rsidRPr="00DB1E10">
        <w:rPr>
          <w:rFonts w:ascii="HelveticaNeueLTStd-Lt" w:hAnsi="HelveticaNeueLTStd-Lt" w:cs="HelveticaNeueLTStd-Lt"/>
          <w:lang w:val="en-US"/>
        </w:rPr>
        <w:t>aquifer</w:t>
      </w:r>
      <w:r w:rsidR="0014705C" w:rsidRPr="00DB1E10">
        <w:rPr>
          <w:rFonts w:ascii="HelveticaNeueLTStd-Lt" w:hAnsi="HelveticaNeueLTStd-Lt" w:cs="HelveticaNeueLTStd-Lt"/>
          <w:lang w:val="en-US"/>
        </w:rPr>
        <w:t>s</w:t>
      </w:r>
      <w:r w:rsidR="00806BE9" w:rsidRPr="00DB1E10">
        <w:rPr>
          <w:rFonts w:ascii="HelveticaNeueLTStd-Lt" w:hAnsi="HelveticaNeueLTStd-Lt" w:cs="HelveticaNeueLTStd-Lt"/>
          <w:lang w:val="en-US"/>
        </w:rPr>
        <w:t xml:space="preserve"> and </w:t>
      </w:r>
      <w:r w:rsidR="00580551" w:rsidRPr="00DB1E10">
        <w:rPr>
          <w:rFonts w:ascii="HelveticaNeueLTStd-Lt" w:hAnsi="HelveticaNeueLTStd-Lt" w:cs="HelveticaNeueLTStd-Lt"/>
          <w:lang w:val="en-US"/>
        </w:rPr>
        <w:t>the</w:t>
      </w:r>
      <w:r w:rsidR="00806BE9" w:rsidRPr="00DB1E10">
        <w:rPr>
          <w:rFonts w:ascii="HelveticaNeueLTStd-Lt" w:hAnsi="HelveticaNeueLTStd-Lt" w:cs="HelveticaNeueLTStd-Lt"/>
          <w:lang w:val="en-US"/>
        </w:rPr>
        <w:t xml:space="preserve"> stream</w:t>
      </w:r>
      <w:r w:rsidR="00580551" w:rsidRPr="00DB1E10">
        <w:rPr>
          <w:rFonts w:ascii="HelveticaNeueLTStd-Lt" w:hAnsi="HelveticaNeueLTStd-Lt" w:cs="HelveticaNeueLTStd-Lt"/>
          <w:lang w:val="en-US"/>
        </w:rPr>
        <w:t xml:space="preserve">. </w:t>
      </w:r>
      <w:r w:rsidR="00B65F04" w:rsidRPr="00DB1E10">
        <w:rPr>
          <w:rFonts w:ascii="HelveticaNeueLTStd-Lt" w:hAnsi="HelveticaNeueLTStd-Lt" w:cs="HelveticaNeueLTStd-Lt"/>
          <w:lang w:val="en-US"/>
        </w:rPr>
        <w:t xml:space="preserve">Non-point source pollution poses </w:t>
      </w:r>
      <w:r w:rsidR="009C449D" w:rsidRPr="00DB1E10">
        <w:rPr>
          <w:rFonts w:ascii="HelveticaNeueLTStd-Lt" w:hAnsi="HelveticaNeueLTStd-Lt" w:cs="HelveticaNeueLTStd-Lt"/>
          <w:lang w:val="en-US"/>
        </w:rPr>
        <w:t>an important</w:t>
      </w:r>
      <w:r w:rsidR="000B13EB" w:rsidRPr="00DB1E10">
        <w:rPr>
          <w:rFonts w:ascii="HelveticaNeueLTStd-Lt" w:hAnsi="HelveticaNeueLTStd-Lt" w:cs="HelveticaNeueLTStd-Lt"/>
          <w:lang w:val="en-US"/>
        </w:rPr>
        <w:t xml:space="preserve"> threat to </w:t>
      </w:r>
      <w:r w:rsidR="00B65F04" w:rsidRPr="00DB1E10">
        <w:rPr>
          <w:rFonts w:ascii="HelveticaNeueLTStd-Lt" w:hAnsi="HelveticaNeueLTStd-Lt" w:cs="HelveticaNeueLTStd-Lt"/>
          <w:lang w:val="en-US"/>
        </w:rPr>
        <w:t xml:space="preserve">groundwater across the </w:t>
      </w:r>
      <w:r w:rsidR="009C449D" w:rsidRPr="00DB1E10">
        <w:rPr>
          <w:rFonts w:ascii="HelveticaNeueLTStd-Lt" w:hAnsi="HelveticaNeueLTStd-Lt" w:cs="HelveticaNeueLTStd-Lt"/>
          <w:lang w:val="en-US"/>
        </w:rPr>
        <w:t>river basin</w:t>
      </w:r>
      <w:r w:rsidR="00B65F04" w:rsidRPr="00DB1E10">
        <w:rPr>
          <w:rFonts w:ascii="HelveticaNeueLTStd-Lt" w:hAnsi="HelveticaNeueLTStd-Lt" w:cs="HelveticaNeueLTStd-Lt"/>
          <w:lang w:val="en-US"/>
        </w:rPr>
        <w:t xml:space="preserve">. Croplands are a primary nonpoint source of contamination to groundwater due to the applications of agricultural chemicals such as fertilizers, pesticides and manure. Irrigated agriculture in the </w:t>
      </w:r>
      <w:r w:rsidR="009C449D" w:rsidRPr="00DB1E10">
        <w:rPr>
          <w:rFonts w:ascii="HelveticaNeueLTStd-Lt" w:hAnsi="HelveticaNeueLTStd-Lt" w:cs="HelveticaNeueLTStd-Lt"/>
          <w:lang w:val="en-US"/>
        </w:rPr>
        <w:t>river basin</w:t>
      </w:r>
      <w:r w:rsidR="00B65F04" w:rsidRPr="00DB1E10">
        <w:rPr>
          <w:rFonts w:ascii="HelveticaNeueLTStd-Lt" w:hAnsi="HelveticaNeueLTStd-Lt" w:cs="HelveticaNeueLTStd-Lt"/>
          <w:lang w:val="en-US"/>
        </w:rPr>
        <w:t xml:space="preserve"> has especially not</w:t>
      </w:r>
      <w:r w:rsidR="006E61AB" w:rsidRPr="00DB1E10">
        <w:rPr>
          <w:rFonts w:ascii="HelveticaNeueLTStd-Lt" w:hAnsi="HelveticaNeueLTStd-Lt" w:cs="HelveticaNeueLTStd-Lt"/>
          <w:lang w:val="en-US"/>
        </w:rPr>
        <w:t xml:space="preserve">eworthy effects on groundwater </w:t>
      </w:r>
      <w:r w:rsidR="00B65F04" w:rsidRPr="00DB1E10">
        <w:rPr>
          <w:rFonts w:ascii="HelveticaNeueLTStd-Lt" w:hAnsi="HelveticaNeueLTStd-Lt" w:cs="HelveticaNeueLTStd-Lt"/>
          <w:lang w:val="en-US"/>
        </w:rPr>
        <w:t xml:space="preserve">quality because excess irrigation water applications may leach agricultural chemicals into groundwater. Furthermore, </w:t>
      </w:r>
      <w:proofErr w:type="spellStart"/>
      <w:r w:rsidR="00B65F04" w:rsidRPr="00DB1E10">
        <w:rPr>
          <w:rFonts w:ascii="HelveticaNeueLTStd-Lt" w:hAnsi="HelveticaNeueLTStd-Lt" w:cs="HelveticaNeueLTStd-Lt"/>
          <w:lang w:val="en-US"/>
        </w:rPr>
        <w:t>overpumping</w:t>
      </w:r>
      <w:proofErr w:type="spellEnd"/>
      <w:r w:rsidR="00B65F04" w:rsidRPr="00DB1E10">
        <w:rPr>
          <w:rFonts w:ascii="HelveticaNeueLTStd-Lt" w:hAnsi="HelveticaNeueLTStd-Lt" w:cs="HelveticaNeueLTStd-Lt"/>
          <w:lang w:val="en-US"/>
        </w:rPr>
        <w:t xml:space="preserve"> of groundwater can also affect the groundwater quality. </w:t>
      </w:r>
    </w:p>
    <w:p w:rsidR="00C204A3" w:rsidRPr="00DB1E10" w:rsidDel="006E61AB" w:rsidRDefault="00C204A3" w:rsidP="00DB1E10">
      <w:pPr>
        <w:autoSpaceDE w:val="0"/>
        <w:autoSpaceDN w:val="0"/>
        <w:adjustRightInd w:val="0"/>
        <w:spacing w:after="120"/>
        <w:jc w:val="both"/>
        <w:rPr>
          <w:rFonts w:ascii="HelveticaNeueLTStd-Lt" w:hAnsi="HelveticaNeueLTStd-Lt" w:cs="HelveticaNeueLTStd-Lt"/>
          <w:lang w:val="en-US"/>
        </w:rPr>
      </w:pPr>
      <w:proofErr w:type="spellStart"/>
      <w:r w:rsidRPr="00DB1E10" w:rsidDel="006E61AB">
        <w:rPr>
          <w:rFonts w:ascii="HelveticaNeueLTStd-Lt" w:hAnsi="HelveticaNeueLTStd-Lt" w:cs="HelveticaNeueLTStd-Lt"/>
          <w:lang w:val="en-US"/>
        </w:rPr>
        <w:t>Urbanisation</w:t>
      </w:r>
      <w:proofErr w:type="spellEnd"/>
      <w:r w:rsidR="00580551" w:rsidRPr="00DB1E10" w:rsidDel="006E61AB">
        <w:rPr>
          <w:rFonts w:ascii="HelveticaNeueLTStd-Lt" w:hAnsi="HelveticaNeueLTStd-Lt" w:cs="HelveticaNeueLTStd-Lt"/>
          <w:lang w:val="en-US"/>
        </w:rPr>
        <w:t xml:space="preserve"> has </w:t>
      </w:r>
      <w:r w:rsidRPr="00DB1E10" w:rsidDel="006E61AB">
        <w:rPr>
          <w:rFonts w:ascii="HelveticaNeueLTStd-Lt" w:hAnsi="HelveticaNeueLTStd-Lt" w:cs="HelveticaNeueLTStd-Lt"/>
          <w:lang w:val="en-US"/>
        </w:rPr>
        <w:t>increase</w:t>
      </w:r>
      <w:r w:rsidR="00580551" w:rsidRPr="00DB1E10" w:rsidDel="006E61AB">
        <w:rPr>
          <w:rFonts w:ascii="HelveticaNeueLTStd-Lt" w:hAnsi="HelveticaNeueLTStd-Lt" w:cs="HelveticaNeueLTStd-Lt"/>
          <w:lang w:val="en-US"/>
        </w:rPr>
        <w:t>d</w:t>
      </w:r>
      <w:r w:rsidRPr="00DB1E10" w:rsidDel="006E61AB">
        <w:rPr>
          <w:rFonts w:ascii="HelveticaNeueLTStd-Lt" w:hAnsi="HelveticaNeueLTStd-Lt" w:cs="HelveticaNeueLTStd-Lt"/>
          <w:lang w:val="en-US"/>
        </w:rPr>
        <w:t xml:space="preserve"> the sealed areas </w:t>
      </w:r>
      <w:r w:rsidR="00A00414">
        <w:rPr>
          <w:rFonts w:ascii="HelveticaNeueLTStd-Lt" w:hAnsi="HelveticaNeueLTStd-Lt" w:cs="HelveticaNeueLTStd-Lt"/>
          <w:lang w:val="en-US"/>
        </w:rPr>
        <w:t>in the</w:t>
      </w:r>
      <w:r w:rsidRPr="00DB1E10" w:rsidDel="006E61AB">
        <w:rPr>
          <w:rFonts w:ascii="HelveticaNeueLTStd-Lt" w:hAnsi="HelveticaNeueLTStd-Lt" w:cs="HelveticaNeueLTStd-Lt"/>
          <w:lang w:val="en-US"/>
        </w:rPr>
        <w:t xml:space="preserve"> </w:t>
      </w:r>
      <w:r w:rsidR="00685093">
        <w:rPr>
          <w:rFonts w:ascii="HelveticaNeueLTStd-Lt" w:hAnsi="HelveticaNeueLTStd-Lt" w:cs="HelveticaNeueLTStd-Lt"/>
          <w:lang w:val="en-US"/>
        </w:rPr>
        <w:t xml:space="preserve">downstream </w:t>
      </w:r>
      <w:r w:rsidR="00A00414">
        <w:rPr>
          <w:rFonts w:ascii="HelveticaNeueLTStd-Lt" w:hAnsi="HelveticaNeueLTStd-Lt" w:cs="HelveticaNeueLTStd-Lt"/>
          <w:lang w:val="en-US"/>
        </w:rPr>
        <w:t xml:space="preserve">part </w:t>
      </w:r>
      <w:r w:rsidRPr="00DB1E10" w:rsidDel="006E61AB">
        <w:rPr>
          <w:rFonts w:ascii="HelveticaNeueLTStd-Lt" w:hAnsi="HelveticaNeueLTStd-Lt" w:cs="HelveticaNeueLTStd-Lt"/>
          <w:lang w:val="en-US"/>
        </w:rPr>
        <w:t xml:space="preserve">of the </w:t>
      </w:r>
      <w:r w:rsidR="009C449D" w:rsidRPr="00DB1E10">
        <w:rPr>
          <w:rFonts w:ascii="HelveticaNeueLTStd-Lt" w:hAnsi="HelveticaNeueLTStd-Lt" w:cs="HelveticaNeueLTStd-Lt"/>
          <w:lang w:val="en-US"/>
        </w:rPr>
        <w:t xml:space="preserve">river basin, </w:t>
      </w:r>
      <w:r w:rsidRPr="00DB1E10" w:rsidDel="006E61AB">
        <w:rPr>
          <w:rFonts w:ascii="HelveticaNeueLTStd-Lt" w:hAnsi="HelveticaNeueLTStd-Lt" w:cs="HelveticaNeueLTStd-Lt"/>
          <w:lang w:val="en-US"/>
        </w:rPr>
        <w:t xml:space="preserve">which </w:t>
      </w:r>
      <w:r w:rsidR="0073062B" w:rsidRPr="00DB1E10" w:rsidDel="006E61AB">
        <w:rPr>
          <w:rFonts w:ascii="HelveticaNeueLTStd-Lt" w:hAnsi="HelveticaNeueLTStd-Lt" w:cs="HelveticaNeueLTStd-Lt"/>
          <w:lang w:val="en-US"/>
        </w:rPr>
        <w:t xml:space="preserve">implies </w:t>
      </w:r>
      <w:proofErr w:type="spellStart"/>
      <w:r w:rsidR="0073062B" w:rsidRPr="00DB1E10" w:rsidDel="006E61AB">
        <w:rPr>
          <w:rFonts w:ascii="HelveticaNeueLTStd-Lt" w:hAnsi="HelveticaNeueLTStd-Lt" w:cs="HelveticaNeueLTStd-Lt"/>
          <w:lang w:val="en-US"/>
        </w:rPr>
        <w:t>modificiation</w:t>
      </w:r>
      <w:proofErr w:type="spellEnd"/>
      <w:r w:rsidR="0073062B" w:rsidRPr="00DB1E10" w:rsidDel="006E61AB">
        <w:rPr>
          <w:rFonts w:ascii="HelveticaNeueLTStd-Lt" w:hAnsi="HelveticaNeueLTStd-Lt" w:cs="HelveticaNeueLTStd-Lt"/>
          <w:lang w:val="en-US"/>
        </w:rPr>
        <w:t xml:space="preserve"> of </w:t>
      </w:r>
      <w:r w:rsidRPr="00DB1E10" w:rsidDel="006E61AB">
        <w:rPr>
          <w:rFonts w:ascii="HelveticaNeueLTStd-Lt" w:hAnsi="HelveticaNeueLTStd-Lt" w:cs="HelveticaNeueLTStd-Lt"/>
          <w:lang w:val="en-US"/>
        </w:rPr>
        <w:t xml:space="preserve">the hydrological cycle, </w:t>
      </w:r>
      <w:r w:rsidR="009C449D" w:rsidRPr="00DB1E10">
        <w:rPr>
          <w:rFonts w:ascii="HelveticaNeueLTStd-Lt" w:hAnsi="HelveticaNeueLTStd-Lt" w:cs="HelveticaNeueLTStd-Lt"/>
          <w:lang w:val="en-US"/>
        </w:rPr>
        <w:t xml:space="preserve">especially the </w:t>
      </w:r>
      <w:r w:rsidRPr="00DB1E10" w:rsidDel="006E61AB">
        <w:rPr>
          <w:rFonts w:ascii="HelveticaNeueLTStd-Lt" w:hAnsi="HelveticaNeueLTStd-Lt" w:cs="HelveticaNeueLTStd-Lt"/>
          <w:lang w:val="en-US"/>
        </w:rPr>
        <w:t xml:space="preserve">rate and volume of runoff. </w:t>
      </w:r>
      <w:r w:rsidR="00685093">
        <w:rPr>
          <w:rFonts w:ascii="HelveticaNeueLTStd-Lt" w:hAnsi="HelveticaNeueLTStd-Lt" w:cs="HelveticaNeueLTStd-Lt"/>
          <w:lang w:val="en-US"/>
        </w:rPr>
        <w:t>This can cause local flooding of roads and buildings</w:t>
      </w:r>
      <w:r w:rsidR="00A00414">
        <w:rPr>
          <w:rFonts w:ascii="HelveticaNeueLTStd-Lt" w:hAnsi="HelveticaNeueLTStd-Lt" w:cs="HelveticaNeueLTStd-Lt"/>
          <w:lang w:val="en-US"/>
        </w:rPr>
        <w:t xml:space="preserve"> during heavy rainfall events</w:t>
      </w:r>
      <w:r w:rsidR="00685093">
        <w:rPr>
          <w:rFonts w:ascii="HelveticaNeueLTStd-Lt" w:hAnsi="HelveticaNeueLTStd-Lt" w:cs="HelveticaNeueLTStd-Lt"/>
          <w:lang w:val="en-US"/>
        </w:rPr>
        <w:t xml:space="preserve">. The surface runoff from the urban areas of the watershed is drained into the </w:t>
      </w:r>
      <w:proofErr w:type="spellStart"/>
      <w:r w:rsidR="00685093">
        <w:rPr>
          <w:rFonts w:ascii="HelveticaNeueLTStd-Lt" w:hAnsi="HelveticaNeueLTStd-Lt" w:cs="HelveticaNeueLTStd-Lt"/>
          <w:lang w:val="en-US"/>
        </w:rPr>
        <w:t>Pedieos</w:t>
      </w:r>
      <w:proofErr w:type="spellEnd"/>
      <w:r w:rsidR="00685093">
        <w:rPr>
          <w:rFonts w:ascii="HelveticaNeueLTStd-Lt" w:hAnsi="HelveticaNeueLTStd-Lt" w:cs="HelveticaNeueLTStd-Lt"/>
          <w:lang w:val="en-US"/>
        </w:rPr>
        <w:t xml:space="preserve"> River</w:t>
      </w:r>
      <w:r w:rsidR="00A00414">
        <w:rPr>
          <w:rFonts w:ascii="HelveticaNeueLTStd-Lt" w:hAnsi="HelveticaNeueLTStd-Lt" w:cs="HelveticaNeueLTStd-Lt"/>
          <w:lang w:val="en-US"/>
        </w:rPr>
        <w:t xml:space="preserve"> and affects</w:t>
      </w:r>
      <w:r w:rsidR="00685093">
        <w:rPr>
          <w:rFonts w:ascii="HelveticaNeueLTStd-Lt" w:hAnsi="HelveticaNeueLTStd-Lt" w:cs="HelveticaNeueLTStd-Lt"/>
          <w:lang w:val="en-US"/>
        </w:rPr>
        <w:t xml:space="preserve"> fluvial flood</w:t>
      </w:r>
      <w:r w:rsidR="00D1160F">
        <w:rPr>
          <w:rFonts w:ascii="HelveticaNeueLTStd-Lt" w:hAnsi="HelveticaNeueLTStd-Lt" w:cs="HelveticaNeueLTStd-Lt"/>
          <w:lang w:val="en-US"/>
        </w:rPr>
        <w:t>ing</w:t>
      </w:r>
      <w:r w:rsidR="00685093">
        <w:rPr>
          <w:rFonts w:ascii="HelveticaNeueLTStd-Lt" w:hAnsi="HelveticaNeueLTStd-Lt" w:cs="HelveticaNeueLTStd-Lt"/>
          <w:lang w:val="en-US"/>
        </w:rPr>
        <w:t xml:space="preserve">. </w:t>
      </w:r>
    </w:p>
    <w:p w:rsidR="00DB1E10" w:rsidRPr="00F06899" w:rsidRDefault="00DB1E10" w:rsidP="00DB1E10">
      <w:pPr>
        <w:pStyle w:val="11Sub-headingnumbered"/>
        <w:numPr>
          <w:ilvl w:val="0"/>
          <w:numId w:val="0"/>
        </w:numPr>
        <w:spacing w:after="120"/>
        <w:jc w:val="both"/>
        <w:rPr>
          <w:rFonts w:ascii="HelveticaNeueLTStd-Lt" w:eastAsiaTheme="minorHAnsi" w:hAnsi="HelveticaNeueLTStd-Lt" w:cs="HelveticaNeueLTStd-Lt"/>
          <w:color w:val="auto"/>
          <w:lang w:val="en-US"/>
        </w:rPr>
      </w:pPr>
    </w:p>
    <w:p w:rsidR="00AF4C6B" w:rsidRPr="00F06899" w:rsidRDefault="00AF4C6B" w:rsidP="00DB1E10">
      <w:pPr>
        <w:pStyle w:val="111sub-sub-headingnumbered"/>
        <w:numPr>
          <w:ilvl w:val="0"/>
          <w:numId w:val="0"/>
        </w:numPr>
        <w:spacing w:after="120"/>
        <w:jc w:val="both"/>
        <w:rPr>
          <w:lang w:val="en-US"/>
        </w:rPr>
      </w:pPr>
      <w:r w:rsidRPr="00F06899">
        <w:rPr>
          <w:lang w:val="en-US"/>
        </w:rPr>
        <w:t xml:space="preserve">1.3.2 </w:t>
      </w:r>
      <w:r w:rsidR="006E61AB" w:rsidRPr="00F06899">
        <w:rPr>
          <w:lang w:val="en-US"/>
        </w:rPr>
        <w:t>Quantitative and qualitative status of surface water</w:t>
      </w:r>
    </w:p>
    <w:p w:rsidR="00604658" w:rsidRPr="00DB1E10" w:rsidRDefault="001B5BC1" w:rsidP="00DB1E10">
      <w:pPr>
        <w:autoSpaceDE w:val="0"/>
        <w:autoSpaceDN w:val="0"/>
        <w:adjustRightInd w:val="0"/>
        <w:spacing w:after="120"/>
        <w:jc w:val="both"/>
        <w:rPr>
          <w:rFonts w:ascii="HelveticaNeueLTStd-Lt" w:hAnsi="HelveticaNeueLTStd-Lt" w:cs="HelveticaNeueLTStd-Lt"/>
          <w:lang w:val="en-US"/>
        </w:rPr>
      </w:pPr>
      <w:r w:rsidRPr="00DB1E10">
        <w:rPr>
          <w:rFonts w:ascii="HelveticaNeueLTStd-Lt" w:hAnsi="HelveticaNeueLTStd-Lt" w:cs="HelveticaNeueLTStd-Lt"/>
          <w:lang w:val="en-US"/>
        </w:rPr>
        <w:t>The quantitative and qualitative status of surface water is the second major challenge identified by the stakeholders</w:t>
      </w:r>
      <w:r w:rsidR="00A00414">
        <w:rPr>
          <w:rFonts w:ascii="HelveticaNeueLTStd-Lt" w:hAnsi="HelveticaNeueLTStd-Lt" w:cs="HelveticaNeueLTStd-Lt"/>
          <w:lang w:val="en-US"/>
        </w:rPr>
        <w:t xml:space="preserve"> (</w:t>
      </w:r>
      <w:proofErr w:type="spellStart"/>
      <w:r w:rsidR="00A00414">
        <w:rPr>
          <w:rFonts w:ascii="HelveticaNeueLTStd-Lt" w:hAnsi="HelveticaNeueLTStd-Lt" w:cs="HelveticaNeueLTStd-Lt"/>
          <w:lang w:val="en-US"/>
        </w:rPr>
        <w:t>Maes</w:t>
      </w:r>
      <w:proofErr w:type="spellEnd"/>
      <w:r w:rsidR="00A00414">
        <w:rPr>
          <w:rFonts w:ascii="HelveticaNeueLTStd-Lt" w:hAnsi="HelveticaNeueLTStd-Lt" w:cs="HelveticaNeueLTStd-Lt"/>
          <w:lang w:val="en-US"/>
        </w:rPr>
        <w:t xml:space="preserve"> and Dude, 2014)</w:t>
      </w:r>
      <w:r w:rsidRPr="00DB1E10">
        <w:rPr>
          <w:rFonts w:ascii="HelveticaNeueLTStd-Lt" w:hAnsi="HelveticaNeueLTStd-Lt" w:cs="HelveticaNeueLTStd-Lt"/>
          <w:lang w:val="en-US"/>
        </w:rPr>
        <w:t xml:space="preserve">. The adverse climatic conditions (increase of temperature &amp; precipitation decrease) will result in diminished </w:t>
      </w:r>
      <w:r w:rsidR="00691623" w:rsidRPr="00DB1E10">
        <w:rPr>
          <w:rFonts w:ascii="HelveticaNeueLTStd-Lt" w:hAnsi="HelveticaNeueLTStd-Lt" w:cs="HelveticaNeueLTStd-Lt"/>
          <w:lang w:val="en-US"/>
        </w:rPr>
        <w:t xml:space="preserve">surface water supplies. </w:t>
      </w:r>
      <w:r w:rsidR="00E75EF0" w:rsidRPr="00DB1E10">
        <w:rPr>
          <w:rFonts w:ascii="HelveticaNeueLTStd-Lt" w:hAnsi="HelveticaNeueLTStd-Lt" w:cs="HelveticaNeueLTStd-Lt"/>
          <w:lang w:val="en-US"/>
        </w:rPr>
        <w:t>T</w:t>
      </w:r>
      <w:r w:rsidR="00604658" w:rsidRPr="00DB1E10">
        <w:rPr>
          <w:rFonts w:ascii="HelveticaNeueLTStd-Lt" w:hAnsi="HelveticaNeueLTStd-Lt" w:cs="HelveticaNeueLTStd-Lt"/>
          <w:lang w:val="en-US"/>
        </w:rPr>
        <w:t xml:space="preserve">hese changes affect the services and the functions of the dam water body. </w:t>
      </w:r>
      <w:proofErr w:type="spellStart"/>
      <w:r w:rsidR="00604658" w:rsidRPr="00DB1E10">
        <w:rPr>
          <w:rFonts w:ascii="HelveticaNeueLTStd-Lt" w:hAnsi="HelveticaNeueLTStd-Lt" w:cs="HelveticaNeueLTStd-Lt"/>
          <w:lang w:val="en-US"/>
        </w:rPr>
        <w:t>Tamassos</w:t>
      </w:r>
      <w:proofErr w:type="spellEnd"/>
      <w:r w:rsidR="00604658" w:rsidRPr="00DB1E10">
        <w:rPr>
          <w:rFonts w:ascii="HelveticaNeueLTStd-Lt" w:hAnsi="HelveticaNeueLTStd-Lt" w:cs="HelveticaNeueLTStd-Lt"/>
          <w:lang w:val="en-US"/>
        </w:rPr>
        <w:t xml:space="preserve"> dam contributes to groundwater recharge through the controlled release of water to the alluvial aquifer in the midstream area of </w:t>
      </w:r>
      <w:proofErr w:type="spellStart"/>
      <w:r w:rsidR="00604658" w:rsidRPr="00DB1E10">
        <w:rPr>
          <w:rFonts w:ascii="HelveticaNeueLTStd-Lt" w:hAnsi="HelveticaNeueLTStd-Lt" w:cs="HelveticaNeueLTStd-Lt"/>
          <w:lang w:val="en-US"/>
        </w:rPr>
        <w:t>Pedieos</w:t>
      </w:r>
      <w:proofErr w:type="spellEnd"/>
      <w:r w:rsidR="00604658" w:rsidRPr="00DB1E10">
        <w:rPr>
          <w:rFonts w:ascii="HelveticaNeueLTStd-Lt" w:hAnsi="HelveticaNeueLTStd-Lt" w:cs="HelveticaNeueLTStd-Lt"/>
          <w:lang w:val="en-US"/>
        </w:rPr>
        <w:t xml:space="preserve"> River Basin and provides water supply for the nearby rural communities. </w:t>
      </w:r>
      <w:r w:rsidR="00E75EF0" w:rsidRPr="00DB1E10">
        <w:rPr>
          <w:rFonts w:ascii="HelveticaNeueLTStd-Lt" w:hAnsi="HelveticaNeueLTStd-Lt" w:cs="HelveticaNeueLTStd-Lt"/>
          <w:lang w:val="en-US"/>
        </w:rPr>
        <w:t>The reduction in surface water quantities will also affect irrigated farming and the riparian vegetation and biodiversity habitats of the streams.</w:t>
      </w:r>
    </w:p>
    <w:p w:rsidR="003127FF" w:rsidRPr="00DB1E10" w:rsidRDefault="002D2E80" w:rsidP="00DB1E10">
      <w:pPr>
        <w:autoSpaceDE w:val="0"/>
        <w:autoSpaceDN w:val="0"/>
        <w:adjustRightInd w:val="0"/>
        <w:spacing w:after="120"/>
        <w:jc w:val="both"/>
        <w:rPr>
          <w:rFonts w:ascii="HelveticaNeueLTStd-Lt" w:hAnsi="HelveticaNeueLTStd-Lt" w:cs="HelveticaNeueLTStd-Lt"/>
          <w:lang w:val="en-US"/>
        </w:rPr>
      </w:pPr>
      <w:r w:rsidRPr="00DB1E10">
        <w:rPr>
          <w:rFonts w:ascii="HelveticaNeueLTStd-Lt" w:hAnsi="HelveticaNeueLTStd-Lt" w:cs="HelveticaNeueLTStd-Lt"/>
          <w:lang w:val="en-US"/>
        </w:rPr>
        <w:t xml:space="preserve">Similarly to groundwater qualitative status, during peak precipitation events, </w:t>
      </w:r>
      <w:r w:rsidR="0073062B" w:rsidRPr="00DB1E10">
        <w:rPr>
          <w:rFonts w:ascii="HelveticaNeueLTStd-Lt" w:hAnsi="HelveticaNeueLTStd-Lt" w:cs="HelveticaNeueLTStd-Lt"/>
          <w:lang w:val="en-US"/>
        </w:rPr>
        <w:t xml:space="preserve">agro-chemicals </w:t>
      </w:r>
      <w:r w:rsidR="00E75EF0" w:rsidRPr="00DB1E10">
        <w:rPr>
          <w:rFonts w:ascii="HelveticaNeueLTStd-Lt" w:hAnsi="HelveticaNeueLTStd-Lt" w:cs="HelveticaNeueLTStd-Lt"/>
          <w:lang w:val="en-US"/>
        </w:rPr>
        <w:t xml:space="preserve">from irrigated agriculture </w:t>
      </w:r>
      <w:r w:rsidR="0073062B" w:rsidRPr="00DB1E10">
        <w:rPr>
          <w:rFonts w:ascii="HelveticaNeueLTStd-Lt" w:hAnsi="HelveticaNeueLTStd-Lt" w:cs="HelveticaNeueLTStd-Lt"/>
          <w:lang w:val="en-US"/>
        </w:rPr>
        <w:t xml:space="preserve">and livestock manure </w:t>
      </w:r>
      <w:r w:rsidR="003127FF" w:rsidRPr="00DB1E10">
        <w:rPr>
          <w:rFonts w:ascii="HelveticaNeueLTStd-Lt" w:hAnsi="HelveticaNeueLTStd-Lt" w:cs="HelveticaNeueLTStd-Lt"/>
          <w:lang w:val="en-US"/>
        </w:rPr>
        <w:t>are</w:t>
      </w:r>
      <w:r w:rsidR="0073062B" w:rsidRPr="00DB1E10">
        <w:rPr>
          <w:rFonts w:ascii="HelveticaNeueLTStd-Lt" w:hAnsi="HelveticaNeueLTStd-Lt" w:cs="HelveticaNeueLTStd-Lt"/>
          <w:lang w:val="en-US"/>
        </w:rPr>
        <w:t xml:space="preserve"> carried away </w:t>
      </w:r>
      <w:r w:rsidR="001F7551" w:rsidRPr="00DB1E10">
        <w:rPr>
          <w:rFonts w:ascii="HelveticaNeueLTStd-Lt" w:hAnsi="HelveticaNeueLTStd-Lt" w:cs="HelveticaNeueLTStd-Lt"/>
          <w:lang w:val="en-US"/>
        </w:rPr>
        <w:t>to the river</w:t>
      </w:r>
      <w:r w:rsidRPr="00DB1E10">
        <w:rPr>
          <w:rFonts w:ascii="HelveticaNeueLTStd-Lt" w:hAnsi="HelveticaNeueLTStd-Lt" w:cs="HelveticaNeueLTStd-Lt"/>
          <w:lang w:val="en-US"/>
        </w:rPr>
        <w:t xml:space="preserve">. </w:t>
      </w:r>
      <w:r w:rsidR="0073062B" w:rsidRPr="00DB1E10">
        <w:rPr>
          <w:rFonts w:ascii="HelveticaNeueLTStd-Lt" w:hAnsi="HelveticaNeueLTStd-Lt" w:cs="HelveticaNeueLTStd-Lt"/>
          <w:lang w:val="en-US"/>
        </w:rPr>
        <w:t xml:space="preserve"> </w:t>
      </w:r>
    </w:p>
    <w:p w:rsidR="002F0E7E" w:rsidRPr="00DB1E10" w:rsidRDefault="002F0E7E" w:rsidP="00DB1E10">
      <w:pPr>
        <w:autoSpaceDE w:val="0"/>
        <w:autoSpaceDN w:val="0"/>
        <w:adjustRightInd w:val="0"/>
        <w:spacing w:after="120"/>
        <w:jc w:val="both"/>
        <w:rPr>
          <w:rFonts w:ascii="HelveticaNeueLTStd-Lt" w:hAnsi="HelveticaNeueLTStd-Lt" w:cs="HelveticaNeueLTStd-Lt"/>
          <w:lang w:val="en-US"/>
        </w:rPr>
      </w:pPr>
      <w:r w:rsidRPr="00DB1E10">
        <w:rPr>
          <w:rFonts w:ascii="HelveticaNeueLTStd-Lt" w:hAnsi="HelveticaNeueLTStd-Lt" w:cs="HelveticaNeueLTStd-Lt"/>
          <w:lang w:val="en-US"/>
        </w:rPr>
        <w:t>Forest ecosystem services have a positive impact on water (groundwater and surface) quality. The ability of forests to generate porous and filtering soils help</w:t>
      </w:r>
      <w:r w:rsidR="009F6005" w:rsidRPr="00DB1E10">
        <w:rPr>
          <w:rFonts w:ascii="HelveticaNeueLTStd-Lt" w:hAnsi="HelveticaNeueLTStd-Lt" w:cs="HelveticaNeueLTStd-Lt"/>
          <w:lang w:val="en-US"/>
        </w:rPr>
        <w:t>s</w:t>
      </w:r>
      <w:r w:rsidRPr="00DB1E10">
        <w:rPr>
          <w:rFonts w:ascii="HelveticaNeueLTStd-Lt" w:hAnsi="HelveticaNeueLTStd-Lt" w:cs="HelveticaNeueLTStd-Lt"/>
          <w:lang w:val="en-US"/>
        </w:rPr>
        <w:t xml:space="preserve"> to regulate soil erosion and reduce sediment load.</w:t>
      </w:r>
    </w:p>
    <w:p w:rsidR="00DB1E10" w:rsidRPr="00DB1E10" w:rsidRDefault="00EE6EBD" w:rsidP="00DB1E10">
      <w:pPr>
        <w:autoSpaceDE w:val="0"/>
        <w:autoSpaceDN w:val="0"/>
        <w:adjustRightInd w:val="0"/>
        <w:spacing w:after="120"/>
        <w:jc w:val="both"/>
        <w:rPr>
          <w:rFonts w:ascii="HelveticaNeueLTStd-Lt" w:hAnsi="HelveticaNeueLTStd-Lt" w:cs="HelveticaNeueLTStd-Lt"/>
          <w:lang w:val="en-US"/>
        </w:rPr>
      </w:pPr>
      <w:r w:rsidRPr="00DB1E10">
        <w:rPr>
          <w:rFonts w:ascii="HelveticaNeueLTStd-Lt" w:hAnsi="HelveticaNeueLTStd-Lt" w:cs="HelveticaNeueLTStd-Lt"/>
          <w:lang w:val="en-US"/>
        </w:rPr>
        <w:t>U</w:t>
      </w:r>
      <w:r w:rsidR="00C2152A" w:rsidRPr="00DB1E10">
        <w:rPr>
          <w:rFonts w:ascii="HelveticaNeueLTStd-Lt" w:hAnsi="HelveticaNeueLTStd-Lt" w:cs="HelveticaNeueLTStd-Lt"/>
          <w:lang w:val="en-US"/>
        </w:rPr>
        <w:t xml:space="preserve">ncontrolled urban development </w:t>
      </w:r>
      <w:r w:rsidRPr="00DB1E10">
        <w:rPr>
          <w:rFonts w:ascii="HelveticaNeueLTStd-Lt" w:hAnsi="HelveticaNeueLTStd-Lt" w:cs="HelveticaNeueLTStd-Lt"/>
          <w:lang w:val="en-US"/>
        </w:rPr>
        <w:t xml:space="preserve">has </w:t>
      </w:r>
      <w:r w:rsidR="00C2152A" w:rsidRPr="00DB1E10">
        <w:rPr>
          <w:rFonts w:ascii="HelveticaNeueLTStd-Lt" w:hAnsi="HelveticaNeueLTStd-Lt" w:cs="HelveticaNeueLTStd-Lt"/>
          <w:lang w:val="en-US"/>
        </w:rPr>
        <w:t>led to a significant degradation of riverbed</w:t>
      </w:r>
      <w:r w:rsidR="0026167B" w:rsidRPr="00DB1E10">
        <w:rPr>
          <w:rFonts w:ascii="HelveticaNeueLTStd-Lt" w:hAnsi="HelveticaNeueLTStd-Lt" w:cs="HelveticaNeueLTStd-Lt"/>
          <w:lang w:val="en-US"/>
        </w:rPr>
        <w:t xml:space="preserve"> and riparian area</w:t>
      </w:r>
      <w:r w:rsidR="00C2152A" w:rsidRPr="00DB1E10">
        <w:rPr>
          <w:rFonts w:ascii="HelveticaNeueLTStd-Lt" w:hAnsi="HelveticaNeueLTStd-Lt" w:cs="HelveticaNeueLTStd-Lt"/>
          <w:lang w:val="en-US"/>
        </w:rPr>
        <w:t xml:space="preserve">. Solid and liquid waste dumping has detrimental effects on the quality of the surface water. </w:t>
      </w:r>
      <w:r w:rsidR="00C204A3" w:rsidRPr="00DB1E10">
        <w:rPr>
          <w:rFonts w:ascii="HelveticaNeueLTStd-Lt" w:hAnsi="HelveticaNeueLTStd-Lt" w:cs="HelveticaNeueLTStd-Lt"/>
          <w:lang w:val="en-US"/>
        </w:rPr>
        <w:t>Urban sprawl is</w:t>
      </w:r>
      <w:r w:rsidR="00A85252" w:rsidRPr="00DB1E10">
        <w:rPr>
          <w:rFonts w:ascii="HelveticaNeueLTStd-Lt" w:hAnsi="HelveticaNeueLTStd-Lt" w:cs="HelveticaNeueLTStd-Lt"/>
          <w:lang w:val="en-US"/>
        </w:rPr>
        <w:t xml:space="preserve"> also</w:t>
      </w:r>
      <w:r w:rsidR="00C204A3" w:rsidRPr="00DB1E10">
        <w:rPr>
          <w:rFonts w:ascii="HelveticaNeueLTStd-Lt" w:hAnsi="HelveticaNeueLTStd-Lt" w:cs="HelveticaNeueLTStd-Lt"/>
          <w:lang w:val="en-US"/>
        </w:rPr>
        <w:t xml:space="preserve"> a significant </w:t>
      </w:r>
      <w:r w:rsidR="0073062B" w:rsidRPr="00DB1E10">
        <w:rPr>
          <w:rFonts w:ascii="HelveticaNeueLTStd-Lt" w:hAnsi="HelveticaNeueLTStd-Lt" w:cs="HelveticaNeueLTStd-Lt"/>
          <w:lang w:val="en-US"/>
        </w:rPr>
        <w:t xml:space="preserve">factor regarding </w:t>
      </w:r>
      <w:r w:rsidR="00C204A3" w:rsidRPr="00DB1E10">
        <w:rPr>
          <w:rFonts w:ascii="HelveticaNeueLTStd-Lt" w:hAnsi="HelveticaNeueLTStd-Lt" w:cs="HelveticaNeueLTStd-Lt"/>
          <w:lang w:val="en-US"/>
        </w:rPr>
        <w:t xml:space="preserve">soil sealing in suburban areas of </w:t>
      </w:r>
      <w:proofErr w:type="spellStart"/>
      <w:r w:rsidR="00C204A3" w:rsidRPr="00DB1E10">
        <w:rPr>
          <w:rFonts w:ascii="HelveticaNeueLTStd-Lt" w:hAnsi="HelveticaNeueLTStd-Lt" w:cs="HelveticaNeueLTStd-Lt"/>
          <w:lang w:val="en-US"/>
        </w:rPr>
        <w:t>Pedieos</w:t>
      </w:r>
      <w:proofErr w:type="spellEnd"/>
      <w:r w:rsidR="00C204A3" w:rsidRPr="00DB1E10">
        <w:rPr>
          <w:rFonts w:ascii="HelveticaNeueLTStd-Lt" w:hAnsi="HelveticaNeueLTStd-Lt" w:cs="HelveticaNeueLTStd-Lt"/>
          <w:lang w:val="en-US"/>
        </w:rPr>
        <w:t xml:space="preserve"> RB. Soil sealing contributes negatively to water quality as the rainwater is polluted by concentrations of heavy metals in sealed areas, which when washed into the river degrade </w:t>
      </w:r>
      <w:r w:rsidR="007E4DD6" w:rsidRPr="00DB1E10">
        <w:rPr>
          <w:rFonts w:ascii="HelveticaNeueLTStd-Lt" w:hAnsi="HelveticaNeueLTStd-Lt" w:cs="HelveticaNeueLTStd-Lt"/>
          <w:lang w:val="en-US"/>
        </w:rPr>
        <w:t xml:space="preserve">its </w:t>
      </w:r>
      <w:r w:rsidR="00C204A3" w:rsidRPr="00DB1E10">
        <w:rPr>
          <w:rFonts w:ascii="HelveticaNeueLTStd-Lt" w:hAnsi="HelveticaNeueLTStd-Lt" w:cs="HelveticaNeueLTStd-Lt"/>
          <w:lang w:val="en-US"/>
        </w:rPr>
        <w:t>water quality.</w:t>
      </w:r>
    </w:p>
    <w:p w:rsidR="00AC051B" w:rsidRPr="00F06899" w:rsidRDefault="00AC051B" w:rsidP="00DB1E10">
      <w:pPr>
        <w:pStyle w:val="NormalWeb"/>
        <w:spacing w:before="0" w:beforeAutospacing="0" w:after="120" w:afterAutospacing="0"/>
        <w:jc w:val="both"/>
        <w:rPr>
          <w:rFonts w:ascii="HelveticaNeueLTStd-Lt" w:eastAsiaTheme="minorHAnsi" w:hAnsi="HelveticaNeueLTStd-Lt" w:cs="HelveticaNeueLTStd-Lt"/>
          <w:sz w:val="22"/>
          <w:szCs w:val="22"/>
          <w:lang w:val="en-US" w:eastAsia="en-US"/>
        </w:rPr>
      </w:pPr>
    </w:p>
    <w:p w:rsidR="00AF4C6B" w:rsidRPr="00F06899" w:rsidRDefault="00AF4C6B" w:rsidP="00DB1E10">
      <w:pPr>
        <w:pStyle w:val="111sub-sub-headingnumbered"/>
        <w:numPr>
          <w:ilvl w:val="0"/>
          <w:numId w:val="0"/>
        </w:numPr>
        <w:spacing w:after="120"/>
        <w:jc w:val="both"/>
        <w:rPr>
          <w:lang w:val="en-US"/>
        </w:rPr>
      </w:pPr>
      <w:r w:rsidRPr="00F06899">
        <w:rPr>
          <w:lang w:val="en-US"/>
        </w:rPr>
        <w:t xml:space="preserve">1.3.3 </w:t>
      </w:r>
      <w:r w:rsidR="00BB681C" w:rsidRPr="00F06899">
        <w:rPr>
          <w:lang w:val="en-US"/>
        </w:rPr>
        <w:t xml:space="preserve">Flooding from the river </w:t>
      </w:r>
    </w:p>
    <w:p w:rsidR="00AF4C6B" w:rsidRPr="00DB1E10" w:rsidRDefault="002F0E7E" w:rsidP="00DB1E10">
      <w:pPr>
        <w:autoSpaceDE w:val="0"/>
        <w:autoSpaceDN w:val="0"/>
        <w:adjustRightInd w:val="0"/>
        <w:spacing w:after="120"/>
        <w:jc w:val="both"/>
        <w:rPr>
          <w:rFonts w:ascii="HelveticaNeueLTStd-Lt" w:hAnsi="HelveticaNeueLTStd-Lt" w:cs="HelveticaNeueLTStd-Lt"/>
          <w:lang w:val="en-US"/>
        </w:rPr>
      </w:pPr>
      <w:r w:rsidRPr="00DB1E10">
        <w:rPr>
          <w:rFonts w:ascii="HelveticaNeueLTStd-Lt" w:hAnsi="HelveticaNeueLTStd-Lt" w:cs="HelveticaNeueLTStd-Lt"/>
          <w:lang w:val="en-US"/>
        </w:rPr>
        <w:t xml:space="preserve">The urban area along the </w:t>
      </w:r>
      <w:proofErr w:type="spellStart"/>
      <w:r w:rsidRPr="00DB1E10">
        <w:rPr>
          <w:rFonts w:ascii="HelveticaNeueLTStd-Lt" w:hAnsi="HelveticaNeueLTStd-Lt" w:cs="HelveticaNeueLTStd-Lt"/>
          <w:lang w:val="en-US"/>
        </w:rPr>
        <w:t>Pedieos</w:t>
      </w:r>
      <w:proofErr w:type="spellEnd"/>
      <w:r w:rsidRPr="00DB1E10">
        <w:rPr>
          <w:rFonts w:ascii="HelveticaNeueLTStd-Lt" w:hAnsi="HelveticaNeueLTStd-Lt" w:cs="HelveticaNeueLTStd-Lt"/>
          <w:lang w:val="en-US"/>
        </w:rPr>
        <w:t xml:space="preserve"> River has been identified as an area of potentially significant flood risk. Although the </w:t>
      </w:r>
      <w:proofErr w:type="spellStart"/>
      <w:r w:rsidRPr="00DB1E10">
        <w:rPr>
          <w:rFonts w:ascii="HelveticaNeueLTStd-Lt" w:hAnsi="HelveticaNeueLTStd-Lt" w:cs="HelveticaNeueLTStd-Lt"/>
          <w:lang w:val="en-US"/>
        </w:rPr>
        <w:t>Pedieos</w:t>
      </w:r>
      <w:proofErr w:type="spellEnd"/>
      <w:r w:rsidRPr="00DB1E10">
        <w:rPr>
          <w:rFonts w:ascii="HelveticaNeueLTStd-Lt" w:hAnsi="HelveticaNeueLTStd-Lt" w:cs="HelveticaNeueLTStd-Lt"/>
          <w:lang w:val="en-US"/>
        </w:rPr>
        <w:t xml:space="preserve"> River in its downstream part is dry most of the year</w:t>
      </w:r>
      <w:r w:rsidR="007E4DD6" w:rsidRPr="00DB1E10">
        <w:rPr>
          <w:rFonts w:ascii="HelveticaNeueLTStd-Lt" w:hAnsi="HelveticaNeueLTStd-Lt" w:cs="HelveticaNeueLTStd-Lt"/>
          <w:lang w:val="en-US"/>
        </w:rPr>
        <w:t>,</w:t>
      </w:r>
      <w:r w:rsidRPr="00DB1E10">
        <w:rPr>
          <w:rFonts w:ascii="HelveticaNeueLTStd-Lt" w:hAnsi="HelveticaNeueLTStd-Lt" w:cs="HelveticaNeueLTStd-Lt"/>
          <w:lang w:val="en-US"/>
        </w:rPr>
        <w:t xml:space="preserve"> heavy rainfall events </w:t>
      </w:r>
      <w:r w:rsidR="007E4DD6" w:rsidRPr="00DB1E10">
        <w:rPr>
          <w:rFonts w:ascii="HelveticaNeueLTStd-Lt" w:hAnsi="HelveticaNeueLTStd-Lt" w:cs="HelveticaNeueLTStd-Lt"/>
          <w:lang w:val="en-US"/>
        </w:rPr>
        <w:t xml:space="preserve">may </w:t>
      </w:r>
      <w:r w:rsidRPr="00DB1E10">
        <w:rPr>
          <w:rFonts w:ascii="HelveticaNeueLTStd-Lt" w:hAnsi="HelveticaNeueLTStd-Lt" w:cs="HelveticaNeueLTStd-Lt"/>
          <w:lang w:val="en-US"/>
        </w:rPr>
        <w:t>le</w:t>
      </w:r>
      <w:r w:rsidR="007E4DD6" w:rsidRPr="00DB1E10">
        <w:rPr>
          <w:rFonts w:ascii="HelveticaNeueLTStd-Lt" w:hAnsi="HelveticaNeueLTStd-Lt" w:cs="HelveticaNeueLTStd-Lt"/>
          <w:lang w:val="en-US"/>
        </w:rPr>
        <w:t>a</w:t>
      </w:r>
      <w:r w:rsidRPr="00DB1E10">
        <w:rPr>
          <w:rFonts w:ascii="HelveticaNeueLTStd-Lt" w:hAnsi="HelveticaNeueLTStd-Lt" w:cs="HelveticaNeueLTStd-Lt"/>
          <w:lang w:val="en-US"/>
        </w:rPr>
        <w:t>d to significant floods</w:t>
      </w:r>
      <w:r w:rsidR="007E4DD6" w:rsidRPr="00DB1E10">
        <w:rPr>
          <w:rFonts w:ascii="HelveticaNeueLTStd-Lt" w:hAnsi="HelveticaNeueLTStd-Lt" w:cs="HelveticaNeueLTStd-Lt"/>
          <w:lang w:val="en-US"/>
        </w:rPr>
        <w:t>, as indicated by the latest flood risk assessment (WDD, 2014)</w:t>
      </w:r>
      <w:r w:rsidR="003127FF" w:rsidRPr="00DB1E10">
        <w:rPr>
          <w:rFonts w:ascii="HelveticaNeueLTStd-Lt" w:hAnsi="HelveticaNeueLTStd-Lt" w:cs="HelveticaNeueLTStd-Lt"/>
          <w:lang w:val="en-US"/>
        </w:rPr>
        <w:t xml:space="preserve">. </w:t>
      </w:r>
      <w:r w:rsidR="00237D2D" w:rsidRPr="00DB1E10">
        <w:rPr>
          <w:rFonts w:ascii="HelveticaNeueLTStd-Lt" w:hAnsi="HelveticaNeueLTStd-Lt" w:cs="HelveticaNeueLTStd-Lt"/>
          <w:lang w:val="en-US"/>
        </w:rPr>
        <w:t>Natural vegetation across the riverbed impede</w:t>
      </w:r>
      <w:r w:rsidR="00CB5C31" w:rsidRPr="00DB1E10">
        <w:rPr>
          <w:rFonts w:ascii="HelveticaNeueLTStd-Lt" w:hAnsi="HelveticaNeueLTStd-Lt" w:cs="HelveticaNeueLTStd-Lt"/>
          <w:lang w:val="en-US"/>
        </w:rPr>
        <w:t>s</w:t>
      </w:r>
      <w:r w:rsidR="00237D2D" w:rsidRPr="00DB1E10">
        <w:rPr>
          <w:rFonts w:ascii="HelveticaNeueLTStd-Lt" w:hAnsi="HelveticaNeueLTStd-Lt" w:cs="HelveticaNeueLTStd-Lt"/>
          <w:lang w:val="en-US"/>
        </w:rPr>
        <w:t xml:space="preserve"> the flow of the water</w:t>
      </w:r>
      <w:r w:rsidR="007E4DD6" w:rsidRPr="00DB1E10">
        <w:rPr>
          <w:rFonts w:ascii="HelveticaNeueLTStd-Lt" w:hAnsi="HelveticaNeueLTStd-Lt" w:cs="HelveticaNeueLTStd-Lt"/>
          <w:lang w:val="en-US"/>
        </w:rPr>
        <w:t xml:space="preserve">, </w:t>
      </w:r>
      <w:r w:rsidR="00237D2D" w:rsidRPr="00DB1E10">
        <w:rPr>
          <w:rFonts w:ascii="HelveticaNeueLTStd-Lt" w:hAnsi="HelveticaNeueLTStd-Lt" w:cs="HelveticaNeueLTStd-Lt"/>
          <w:lang w:val="en-US"/>
        </w:rPr>
        <w:t xml:space="preserve">while illegal dumping </w:t>
      </w:r>
      <w:r w:rsidR="007E4DD6" w:rsidRPr="00DB1E10">
        <w:rPr>
          <w:rFonts w:ascii="HelveticaNeueLTStd-Lt" w:hAnsi="HelveticaNeueLTStd-Lt" w:cs="HelveticaNeueLTStd-Lt"/>
          <w:lang w:val="en-US"/>
        </w:rPr>
        <w:t xml:space="preserve">of </w:t>
      </w:r>
      <w:r w:rsidR="00237D2D" w:rsidRPr="00DB1E10">
        <w:rPr>
          <w:rFonts w:ascii="HelveticaNeueLTStd-Lt" w:hAnsi="HelveticaNeueLTStd-Lt" w:cs="HelveticaNeueLTStd-Lt"/>
          <w:lang w:val="en-US"/>
        </w:rPr>
        <w:t xml:space="preserve">garbage </w:t>
      </w:r>
      <w:r w:rsidR="007E4DD6" w:rsidRPr="00DB1E10">
        <w:rPr>
          <w:rFonts w:ascii="HelveticaNeueLTStd-Lt" w:hAnsi="HelveticaNeueLTStd-Lt" w:cs="HelveticaNeueLTStd-Lt"/>
          <w:lang w:val="en-US"/>
        </w:rPr>
        <w:t xml:space="preserve">is often blocking waterways and causes </w:t>
      </w:r>
      <w:proofErr w:type="spellStart"/>
      <w:r w:rsidR="007E4DD6" w:rsidRPr="00DB1E10">
        <w:rPr>
          <w:rFonts w:ascii="HelveticaNeueLTStd-Lt" w:hAnsi="HelveticaNeueLTStd-Lt" w:cs="HelveticaNeueLTStd-Lt"/>
          <w:lang w:val="en-US"/>
        </w:rPr>
        <w:t>localised</w:t>
      </w:r>
      <w:proofErr w:type="spellEnd"/>
      <w:r w:rsidR="007E4DD6" w:rsidRPr="00DB1E10">
        <w:rPr>
          <w:rFonts w:ascii="HelveticaNeueLTStd-Lt" w:hAnsi="HelveticaNeueLTStd-Lt" w:cs="HelveticaNeueLTStd-Lt"/>
          <w:lang w:val="en-US"/>
        </w:rPr>
        <w:t xml:space="preserve"> floods and </w:t>
      </w:r>
      <w:r w:rsidR="00237D2D" w:rsidRPr="00DB1E10">
        <w:rPr>
          <w:rFonts w:ascii="HelveticaNeueLTStd-Lt" w:hAnsi="HelveticaNeueLTStd-Lt" w:cs="HelveticaNeueLTStd-Lt"/>
          <w:lang w:val="en-US"/>
        </w:rPr>
        <w:t>spill over</w:t>
      </w:r>
      <w:r w:rsidR="00C76C7B" w:rsidRPr="00DB1E10">
        <w:rPr>
          <w:rFonts w:ascii="HelveticaNeueLTStd-Lt" w:hAnsi="HelveticaNeueLTStd-Lt" w:cs="HelveticaNeueLTStd-Lt"/>
          <w:lang w:val="en-US"/>
        </w:rPr>
        <w:t>s</w:t>
      </w:r>
      <w:r w:rsidR="00237D2D" w:rsidRPr="00DB1E10">
        <w:rPr>
          <w:rFonts w:ascii="HelveticaNeueLTStd-Lt" w:hAnsi="HelveticaNeueLTStd-Lt" w:cs="HelveticaNeueLTStd-Lt"/>
          <w:lang w:val="en-US"/>
        </w:rPr>
        <w:t xml:space="preserve"> </w:t>
      </w:r>
      <w:r w:rsidR="007E4DD6" w:rsidRPr="00DB1E10">
        <w:rPr>
          <w:rFonts w:ascii="HelveticaNeueLTStd-Lt" w:hAnsi="HelveticaNeueLTStd-Lt" w:cs="HelveticaNeueLTStd-Lt"/>
          <w:lang w:val="en-US"/>
        </w:rPr>
        <w:t xml:space="preserve">of water in </w:t>
      </w:r>
      <w:r w:rsidR="00237D2D" w:rsidRPr="00DB1E10">
        <w:rPr>
          <w:rFonts w:ascii="HelveticaNeueLTStd-Lt" w:hAnsi="HelveticaNeueLTStd-Lt" w:cs="HelveticaNeueLTStd-Lt"/>
          <w:lang w:val="en-US"/>
        </w:rPr>
        <w:t>the road</w:t>
      </w:r>
      <w:r w:rsidR="007E4DD6" w:rsidRPr="00DB1E10">
        <w:rPr>
          <w:rFonts w:ascii="HelveticaNeueLTStd-Lt" w:hAnsi="HelveticaNeueLTStd-Lt" w:cs="HelveticaNeueLTStd-Lt"/>
          <w:lang w:val="en-US"/>
        </w:rPr>
        <w:t>s</w:t>
      </w:r>
      <w:r w:rsidR="00237D2D" w:rsidRPr="00DB1E10">
        <w:rPr>
          <w:rFonts w:ascii="HelveticaNeueLTStd-Lt" w:hAnsi="HelveticaNeueLTStd-Lt" w:cs="HelveticaNeueLTStd-Lt"/>
          <w:lang w:val="en-US"/>
        </w:rPr>
        <w:t xml:space="preserve">. </w:t>
      </w:r>
      <w:r w:rsidR="00C204A3" w:rsidRPr="00DB1E10">
        <w:rPr>
          <w:rFonts w:ascii="HelveticaNeueLTStd-Lt" w:hAnsi="HelveticaNeueLTStd-Lt" w:cs="HelveticaNeueLTStd-Lt"/>
          <w:lang w:val="en-US"/>
        </w:rPr>
        <w:t>The restoration and maintenance of the riverbed was emphasized by the stakeholders</w:t>
      </w:r>
      <w:r w:rsidR="000448E6">
        <w:rPr>
          <w:rFonts w:ascii="HelveticaNeueLTStd-Lt" w:hAnsi="HelveticaNeueLTStd-Lt" w:cs="HelveticaNeueLTStd-Lt"/>
          <w:lang w:val="en-US"/>
        </w:rPr>
        <w:t xml:space="preserve"> (</w:t>
      </w:r>
      <w:proofErr w:type="spellStart"/>
      <w:r w:rsidR="000448E6">
        <w:rPr>
          <w:rFonts w:ascii="HelveticaNeueLTStd-Lt" w:hAnsi="HelveticaNeueLTStd-Lt" w:cs="HelveticaNeueLTStd-Lt"/>
          <w:lang w:val="en-US"/>
        </w:rPr>
        <w:t>Maes</w:t>
      </w:r>
      <w:proofErr w:type="spellEnd"/>
      <w:r w:rsidR="000448E6">
        <w:rPr>
          <w:rFonts w:ascii="HelveticaNeueLTStd-Lt" w:hAnsi="HelveticaNeueLTStd-Lt" w:cs="HelveticaNeueLTStd-Lt"/>
          <w:lang w:val="en-US"/>
        </w:rPr>
        <w:t xml:space="preserve"> and Dude, 2014)</w:t>
      </w:r>
      <w:r w:rsidR="00C204A3" w:rsidRPr="00DB1E10">
        <w:rPr>
          <w:rFonts w:ascii="HelveticaNeueLTStd-Lt" w:hAnsi="HelveticaNeueLTStd-Lt" w:cs="HelveticaNeueLTStd-Lt"/>
          <w:lang w:val="en-US"/>
        </w:rPr>
        <w:t>.</w:t>
      </w:r>
    </w:p>
    <w:p w:rsidR="00AF4C6B" w:rsidRPr="00DB1E10" w:rsidRDefault="00580551" w:rsidP="00DB1E10">
      <w:pPr>
        <w:autoSpaceDE w:val="0"/>
        <w:autoSpaceDN w:val="0"/>
        <w:adjustRightInd w:val="0"/>
        <w:spacing w:after="120"/>
        <w:jc w:val="both"/>
        <w:rPr>
          <w:rFonts w:ascii="HelveticaNeueLTStd-Lt" w:hAnsi="HelveticaNeueLTStd-Lt" w:cs="HelveticaNeueLTStd-Lt"/>
          <w:lang w:val="en-US"/>
        </w:rPr>
      </w:pPr>
      <w:r w:rsidRPr="00DB1E10">
        <w:rPr>
          <w:rFonts w:ascii="HelveticaNeueLTStd-Lt" w:hAnsi="HelveticaNeueLTStd-Lt" w:cs="HelveticaNeueLTStd-Lt"/>
          <w:lang w:val="en-US"/>
        </w:rPr>
        <w:lastRenderedPageBreak/>
        <w:t xml:space="preserve">The forests in the upstream area of the RB help to regulate relatively minor floods although they are not able to prevent major floods. </w:t>
      </w:r>
      <w:r w:rsidR="0026167B" w:rsidRPr="00DB1E10">
        <w:rPr>
          <w:rFonts w:ascii="HelveticaNeueLTStd-Lt" w:hAnsi="HelveticaNeueLTStd-Lt" w:cs="HelveticaNeueLTStd-Lt"/>
          <w:lang w:val="en-US"/>
        </w:rPr>
        <w:t>C</w:t>
      </w:r>
      <w:r w:rsidRPr="00DB1E10">
        <w:rPr>
          <w:rFonts w:ascii="HelveticaNeueLTStd-Lt" w:hAnsi="HelveticaNeueLTStd-Lt" w:cs="HelveticaNeueLTStd-Lt"/>
          <w:lang w:val="en-US"/>
        </w:rPr>
        <w:t>rop field</w:t>
      </w:r>
      <w:r w:rsidR="0026167B" w:rsidRPr="00DB1E10">
        <w:rPr>
          <w:rFonts w:ascii="HelveticaNeueLTStd-Lt" w:hAnsi="HelveticaNeueLTStd-Lt" w:cs="HelveticaNeueLTStd-Lt"/>
          <w:lang w:val="en-US"/>
        </w:rPr>
        <w:t>s</w:t>
      </w:r>
      <w:r w:rsidR="001F7551" w:rsidRPr="00DB1E10">
        <w:rPr>
          <w:rFonts w:ascii="HelveticaNeueLTStd-Lt" w:hAnsi="HelveticaNeueLTStd-Lt" w:cs="HelveticaNeueLTStd-Lt"/>
          <w:lang w:val="en-US"/>
        </w:rPr>
        <w:t xml:space="preserve"> in good state</w:t>
      </w:r>
      <w:r w:rsidRPr="00DB1E10">
        <w:rPr>
          <w:rFonts w:ascii="HelveticaNeueLTStd-Lt" w:hAnsi="HelveticaNeueLTStd-Lt" w:cs="HelveticaNeueLTStd-Lt"/>
          <w:lang w:val="en-US"/>
        </w:rPr>
        <w:t xml:space="preserve"> </w:t>
      </w:r>
      <w:r w:rsidR="00E46BC6" w:rsidRPr="00DB1E10">
        <w:rPr>
          <w:rFonts w:ascii="HelveticaNeueLTStd-Lt" w:hAnsi="HelveticaNeueLTStd-Lt" w:cs="HelveticaNeueLTStd-Lt"/>
          <w:lang w:val="en-US"/>
        </w:rPr>
        <w:t xml:space="preserve">have </w:t>
      </w:r>
      <w:r w:rsidR="00B565D1" w:rsidRPr="00DB1E10">
        <w:rPr>
          <w:rFonts w:ascii="HelveticaNeueLTStd-Lt" w:hAnsi="HelveticaNeueLTStd-Lt" w:cs="HelveticaNeueLTStd-Lt"/>
          <w:lang w:val="en-US"/>
        </w:rPr>
        <w:t xml:space="preserve">also a </w:t>
      </w:r>
      <w:r w:rsidR="00E46BC6" w:rsidRPr="00DB1E10">
        <w:rPr>
          <w:rFonts w:ascii="HelveticaNeueLTStd-Lt" w:hAnsi="HelveticaNeueLTStd-Lt" w:cs="HelveticaNeueLTStd-Lt"/>
          <w:lang w:val="en-US"/>
        </w:rPr>
        <w:t xml:space="preserve">positive contribution to flood prevention </w:t>
      </w:r>
      <w:r w:rsidR="007E4DD6" w:rsidRPr="00DB1E10">
        <w:rPr>
          <w:rFonts w:ascii="HelveticaNeueLTStd-Lt" w:hAnsi="HelveticaNeueLTStd-Lt" w:cs="HelveticaNeueLTStd-Lt"/>
          <w:lang w:val="en-US"/>
        </w:rPr>
        <w:t>in the midstream parts of the RB</w:t>
      </w:r>
      <w:r w:rsidRPr="00DB1E10">
        <w:rPr>
          <w:rFonts w:ascii="HelveticaNeueLTStd-Lt" w:hAnsi="HelveticaNeueLTStd-Lt" w:cs="HelveticaNeueLTStd-Lt"/>
          <w:lang w:val="en-US"/>
        </w:rPr>
        <w:t>.</w:t>
      </w:r>
    </w:p>
    <w:p w:rsidR="00AF4C6B" w:rsidRPr="00DB1E10" w:rsidRDefault="00237D2D" w:rsidP="00DB1E10">
      <w:pPr>
        <w:autoSpaceDE w:val="0"/>
        <w:autoSpaceDN w:val="0"/>
        <w:adjustRightInd w:val="0"/>
        <w:spacing w:after="120"/>
        <w:jc w:val="both"/>
        <w:rPr>
          <w:rFonts w:ascii="HelveticaNeueLTStd-Lt" w:hAnsi="HelveticaNeueLTStd-Lt" w:cs="HelveticaNeueLTStd-Lt"/>
          <w:lang w:val="en-US"/>
        </w:rPr>
      </w:pPr>
      <w:proofErr w:type="spellStart"/>
      <w:r w:rsidRPr="00DB1E10">
        <w:rPr>
          <w:rFonts w:ascii="HelveticaNeueLTStd-Lt" w:hAnsi="HelveticaNeueLTStd-Lt" w:cs="HelveticaNeueLTStd-Lt"/>
          <w:lang w:val="en-US"/>
        </w:rPr>
        <w:t>Tamassos</w:t>
      </w:r>
      <w:proofErr w:type="spellEnd"/>
      <w:r w:rsidRPr="00DB1E10">
        <w:rPr>
          <w:rFonts w:ascii="HelveticaNeueLTStd-Lt" w:hAnsi="HelveticaNeueLTStd-Lt" w:cs="HelveticaNeueLTStd-Lt"/>
          <w:lang w:val="en-US"/>
        </w:rPr>
        <w:t xml:space="preserve"> dam provides significant flood protection </w:t>
      </w:r>
      <w:r w:rsidR="0026167B" w:rsidRPr="00DB1E10">
        <w:rPr>
          <w:rFonts w:ascii="HelveticaNeueLTStd-Lt" w:hAnsi="HelveticaNeueLTStd-Lt" w:cs="HelveticaNeueLTStd-Lt"/>
          <w:lang w:val="en-US"/>
        </w:rPr>
        <w:t xml:space="preserve">to the midstream and </w:t>
      </w:r>
      <w:r w:rsidRPr="00DB1E10">
        <w:rPr>
          <w:rFonts w:ascii="HelveticaNeueLTStd-Lt" w:hAnsi="HelveticaNeueLTStd-Lt" w:cs="HelveticaNeueLTStd-Lt"/>
          <w:lang w:val="en-US"/>
        </w:rPr>
        <w:t>downstream areas of the RB.</w:t>
      </w:r>
      <w:r w:rsidR="009503EE" w:rsidRPr="00DB1E10">
        <w:rPr>
          <w:rFonts w:ascii="HelveticaNeueLTStd-Lt" w:hAnsi="HelveticaNeueLTStd-Lt" w:cs="HelveticaNeueLTStd-Lt"/>
          <w:lang w:val="en-US"/>
        </w:rPr>
        <w:t xml:space="preserve"> The dam modifies the volume of water flowing downstream and alters the natural rates at which rivers rise and fall during extreme runoff events.</w:t>
      </w:r>
      <w:r w:rsidRPr="00DB1E10">
        <w:rPr>
          <w:rFonts w:ascii="HelveticaNeueLTStd-Lt" w:hAnsi="HelveticaNeueLTStd-Lt" w:cs="HelveticaNeueLTStd-Lt"/>
          <w:lang w:val="en-US"/>
        </w:rPr>
        <w:t xml:space="preserve"> </w:t>
      </w:r>
    </w:p>
    <w:p w:rsidR="00C204A3" w:rsidRPr="00DB1E10" w:rsidRDefault="003B0398" w:rsidP="00DB1E10">
      <w:pPr>
        <w:autoSpaceDE w:val="0"/>
        <w:autoSpaceDN w:val="0"/>
        <w:adjustRightInd w:val="0"/>
        <w:spacing w:after="120"/>
        <w:jc w:val="both"/>
        <w:rPr>
          <w:rFonts w:ascii="HelveticaNeueLTStd-Lt" w:hAnsi="HelveticaNeueLTStd-Lt" w:cs="HelveticaNeueLTStd-Lt"/>
          <w:lang w:val="en-US"/>
        </w:rPr>
      </w:pPr>
      <w:r w:rsidRPr="00DB1E10">
        <w:rPr>
          <w:rFonts w:ascii="HelveticaNeueLTStd-Lt" w:hAnsi="HelveticaNeueLTStd-Lt" w:cs="HelveticaNeueLTStd-Lt"/>
          <w:lang w:val="en-US"/>
        </w:rPr>
        <w:t xml:space="preserve">The high urban sprawl intensifies soil sealing which increases the risk of flooding. The disturbed land loses its ability to hold soil in place that increases the rate and the volume of runoff. </w:t>
      </w:r>
      <w:r w:rsidR="00C204A3" w:rsidRPr="00DB1E10">
        <w:rPr>
          <w:rFonts w:ascii="HelveticaNeueLTStd-Lt" w:hAnsi="HelveticaNeueLTStd-Lt" w:cs="HelveticaNeueLTStd-Lt"/>
          <w:lang w:val="en-US"/>
        </w:rPr>
        <w:t xml:space="preserve">Finally, flooding is partly caused </w:t>
      </w:r>
      <w:r w:rsidR="0001469A" w:rsidRPr="00DB1E10">
        <w:rPr>
          <w:rFonts w:ascii="HelveticaNeueLTStd-Lt" w:hAnsi="HelveticaNeueLTStd-Lt" w:cs="HelveticaNeueLTStd-Lt"/>
          <w:lang w:val="en-US"/>
        </w:rPr>
        <w:t xml:space="preserve">by problems in the </w:t>
      </w:r>
      <w:r w:rsidR="00C204A3" w:rsidRPr="00DB1E10">
        <w:rPr>
          <w:rFonts w:ascii="HelveticaNeueLTStd-Lt" w:hAnsi="HelveticaNeueLTStd-Lt" w:cs="HelveticaNeueLTStd-Lt"/>
          <w:lang w:val="en-US"/>
        </w:rPr>
        <w:t>rainwater drainage systems</w:t>
      </w:r>
      <w:r w:rsidR="007E4DD6" w:rsidRPr="00DB1E10">
        <w:rPr>
          <w:rFonts w:ascii="HelveticaNeueLTStd-Lt" w:hAnsi="HelveticaNeueLTStd-Lt" w:cs="HelveticaNeueLTStd-Lt"/>
          <w:lang w:val="en-US"/>
        </w:rPr>
        <w:t xml:space="preserve"> in the urban </w:t>
      </w:r>
      <w:r w:rsidR="0001469A" w:rsidRPr="00DB1E10">
        <w:rPr>
          <w:rFonts w:ascii="HelveticaNeueLTStd-Lt" w:hAnsi="HelveticaNeueLTStd-Lt" w:cs="HelveticaNeueLTStd-Lt"/>
          <w:lang w:val="en-US"/>
        </w:rPr>
        <w:t>area</w:t>
      </w:r>
      <w:r w:rsidR="00C204A3" w:rsidRPr="00DB1E10">
        <w:rPr>
          <w:rFonts w:ascii="HelveticaNeueLTStd-Lt" w:hAnsi="HelveticaNeueLTStd-Lt" w:cs="HelveticaNeueLTStd-Lt"/>
          <w:lang w:val="en-US"/>
        </w:rPr>
        <w:t>. Sustainable urban drainage systems are necessary to capture</w:t>
      </w:r>
      <w:r w:rsidR="004A6188" w:rsidRPr="00DB1E10">
        <w:rPr>
          <w:rFonts w:ascii="HelveticaNeueLTStd-Lt" w:hAnsi="HelveticaNeueLTStd-Lt" w:cs="HelveticaNeueLTStd-Lt"/>
          <w:lang w:val="en-US"/>
        </w:rPr>
        <w:t xml:space="preserve"> and</w:t>
      </w:r>
      <w:r w:rsidR="0001469A" w:rsidRPr="00DB1E10">
        <w:rPr>
          <w:rFonts w:ascii="HelveticaNeueLTStd-Lt" w:hAnsi="HelveticaNeueLTStd-Lt" w:cs="HelveticaNeueLTStd-Lt"/>
          <w:lang w:val="en-US"/>
        </w:rPr>
        <w:t xml:space="preserve"> store </w:t>
      </w:r>
      <w:r w:rsidR="00C204A3" w:rsidRPr="00DB1E10">
        <w:rPr>
          <w:rFonts w:ascii="HelveticaNeueLTStd-Lt" w:hAnsi="HelveticaNeueLTStd-Lt" w:cs="HelveticaNeueLTStd-Lt"/>
          <w:lang w:val="en-US"/>
        </w:rPr>
        <w:t xml:space="preserve">surface water run-off and </w:t>
      </w:r>
      <w:r w:rsidR="0001469A" w:rsidRPr="00DB1E10">
        <w:rPr>
          <w:rFonts w:ascii="HelveticaNeueLTStd-Lt" w:hAnsi="HelveticaNeueLTStd-Lt" w:cs="HelveticaNeueLTStd-Lt"/>
          <w:lang w:val="en-US"/>
        </w:rPr>
        <w:t xml:space="preserve">control </w:t>
      </w:r>
      <w:r w:rsidR="004A6188" w:rsidRPr="00DB1E10">
        <w:rPr>
          <w:rFonts w:ascii="HelveticaNeueLTStd-Lt" w:hAnsi="HelveticaNeueLTStd-Lt" w:cs="HelveticaNeueLTStd-Lt"/>
          <w:lang w:val="en-US"/>
        </w:rPr>
        <w:t>its</w:t>
      </w:r>
      <w:r w:rsidR="0001469A" w:rsidRPr="00DB1E10">
        <w:rPr>
          <w:rFonts w:ascii="HelveticaNeueLTStd-Lt" w:hAnsi="HelveticaNeueLTStd-Lt" w:cs="HelveticaNeueLTStd-Lt"/>
          <w:lang w:val="en-US"/>
        </w:rPr>
        <w:t xml:space="preserve"> </w:t>
      </w:r>
      <w:r w:rsidR="00C204A3" w:rsidRPr="00DB1E10">
        <w:rPr>
          <w:rFonts w:ascii="HelveticaNeueLTStd-Lt" w:hAnsi="HelveticaNeueLTStd-Lt" w:cs="HelveticaNeueLTStd-Lt"/>
          <w:lang w:val="en-US"/>
        </w:rPr>
        <w:t>re</w:t>
      </w:r>
      <w:r w:rsidR="0001469A" w:rsidRPr="00DB1E10">
        <w:rPr>
          <w:rFonts w:ascii="HelveticaNeueLTStd-Lt" w:hAnsi="HelveticaNeueLTStd-Lt" w:cs="HelveticaNeueLTStd-Lt"/>
          <w:lang w:val="en-US"/>
        </w:rPr>
        <w:t xml:space="preserve">lease </w:t>
      </w:r>
      <w:r w:rsidR="00C204A3" w:rsidRPr="00DB1E10">
        <w:rPr>
          <w:rFonts w:ascii="HelveticaNeueLTStd-Lt" w:hAnsi="HelveticaNeueLTStd-Lt" w:cs="HelveticaNeueLTStd-Lt"/>
          <w:lang w:val="en-US"/>
        </w:rPr>
        <w:t xml:space="preserve">into </w:t>
      </w:r>
      <w:proofErr w:type="spellStart"/>
      <w:r w:rsidR="00C204A3" w:rsidRPr="00DB1E10">
        <w:rPr>
          <w:rFonts w:ascii="HelveticaNeueLTStd-Lt" w:hAnsi="HelveticaNeueLTStd-Lt" w:cs="HelveticaNeueLTStd-Lt"/>
          <w:lang w:val="en-US"/>
        </w:rPr>
        <w:t>Pedieos</w:t>
      </w:r>
      <w:proofErr w:type="spellEnd"/>
      <w:r w:rsidR="00C204A3" w:rsidRPr="00DB1E10">
        <w:rPr>
          <w:rFonts w:ascii="HelveticaNeueLTStd-Lt" w:hAnsi="HelveticaNeueLTStd-Lt" w:cs="HelveticaNeueLTStd-Lt"/>
          <w:lang w:val="en-US"/>
        </w:rPr>
        <w:t xml:space="preserve"> River. </w:t>
      </w:r>
    </w:p>
    <w:p w:rsidR="008E27D0" w:rsidRPr="00F06899" w:rsidRDefault="008E27D0" w:rsidP="00DB1E10">
      <w:pPr>
        <w:spacing w:after="120"/>
        <w:rPr>
          <w:lang w:val="en-US"/>
        </w:rPr>
      </w:pPr>
    </w:p>
    <w:p w:rsidR="003A00CB" w:rsidRPr="00F06899" w:rsidRDefault="00F766DB" w:rsidP="00DB1E10">
      <w:pPr>
        <w:pStyle w:val="11Sub-headingnumbered"/>
        <w:spacing w:after="120"/>
        <w:ind w:left="0" w:firstLine="0"/>
        <w:rPr>
          <w:lang w:val="en-US"/>
        </w:rPr>
      </w:pPr>
      <w:r>
        <w:rPr>
          <w:lang w:val="en-US"/>
        </w:rPr>
        <w:t>Basin dynamics</w:t>
      </w:r>
    </w:p>
    <w:p w:rsidR="00FA3E37" w:rsidRPr="00DB1E10" w:rsidRDefault="00F766DB" w:rsidP="00DB1E10">
      <w:pPr>
        <w:autoSpaceDE w:val="0"/>
        <w:autoSpaceDN w:val="0"/>
        <w:adjustRightInd w:val="0"/>
        <w:spacing w:after="120"/>
        <w:jc w:val="both"/>
        <w:rPr>
          <w:rFonts w:ascii="HelveticaNeueLTStd-Lt" w:hAnsi="HelveticaNeueLTStd-Lt" w:cs="HelveticaNeueLTStd-Lt"/>
          <w:lang w:val="en-US"/>
        </w:rPr>
      </w:pPr>
      <w:r>
        <w:rPr>
          <w:rFonts w:ascii="HelveticaNeueLTStd-Lt" w:hAnsi="HelveticaNeueLTStd-Lt" w:cs="HelveticaNeueLTStd-Lt"/>
          <w:lang w:val="en-US"/>
        </w:rPr>
        <w:t>A</w:t>
      </w:r>
      <w:r w:rsidRPr="00DB1E10">
        <w:rPr>
          <w:rFonts w:ascii="HelveticaNeueLTStd-Lt" w:hAnsi="HelveticaNeueLTStd-Lt" w:cs="HelveticaNeueLTStd-Lt"/>
          <w:lang w:val="en-US"/>
        </w:rPr>
        <w:t xml:space="preserve"> </w:t>
      </w:r>
      <w:r w:rsidR="003A3952" w:rsidRPr="00DB1E10">
        <w:rPr>
          <w:rFonts w:ascii="HelveticaNeueLTStd-Lt" w:hAnsi="HelveticaNeueLTStd-Lt" w:cs="HelveticaNeueLTStd-Lt"/>
          <w:lang w:val="en-US"/>
        </w:rPr>
        <w:t xml:space="preserve">cognitive map of </w:t>
      </w:r>
      <w:proofErr w:type="spellStart"/>
      <w:r w:rsidR="003A3952" w:rsidRPr="00DB1E10">
        <w:rPr>
          <w:rFonts w:ascii="HelveticaNeueLTStd-Lt" w:hAnsi="HelveticaNeueLTStd-Lt" w:cs="HelveticaNeueLTStd-Lt"/>
          <w:lang w:val="en-US"/>
        </w:rPr>
        <w:t>Pedieos</w:t>
      </w:r>
      <w:proofErr w:type="spellEnd"/>
      <w:r w:rsidR="003A3952" w:rsidRPr="00DB1E10">
        <w:rPr>
          <w:rFonts w:ascii="HelveticaNeueLTStd-Lt" w:hAnsi="HelveticaNeueLTStd-Lt" w:cs="HelveticaNeueLTStd-Lt"/>
          <w:lang w:val="en-US"/>
        </w:rPr>
        <w:t xml:space="preserve"> RB is presented in Figure 1. </w:t>
      </w:r>
      <w:r w:rsidR="00ED7333" w:rsidRPr="00DB1E10">
        <w:rPr>
          <w:rFonts w:ascii="HelveticaNeueLTStd-Lt" w:hAnsi="HelveticaNeueLTStd-Lt" w:cs="HelveticaNeueLTStd-Lt"/>
          <w:lang w:val="en-US"/>
        </w:rPr>
        <w:t xml:space="preserve">Stakeholders identified </w:t>
      </w:r>
      <w:r w:rsidR="009F46B0" w:rsidRPr="00DB1E10">
        <w:rPr>
          <w:rFonts w:ascii="HelveticaNeueLTStd-Lt" w:hAnsi="HelveticaNeueLTStd-Lt" w:cs="HelveticaNeueLTStd-Lt"/>
          <w:lang w:val="en-US"/>
        </w:rPr>
        <w:t xml:space="preserve">three major </w:t>
      </w:r>
      <w:r w:rsidR="00ED7333" w:rsidRPr="00DB1E10">
        <w:rPr>
          <w:rFonts w:ascii="HelveticaNeueLTStd-Lt" w:hAnsi="HelveticaNeueLTStd-Lt" w:cs="HelveticaNeueLTStd-Lt"/>
          <w:lang w:val="en-US"/>
        </w:rPr>
        <w:t>c</w:t>
      </w:r>
      <w:r w:rsidR="004649DF" w:rsidRPr="00DB1E10">
        <w:rPr>
          <w:rFonts w:ascii="HelveticaNeueLTStd-Lt" w:hAnsi="HelveticaNeueLTStd-Lt" w:cs="HelveticaNeueLTStd-Lt"/>
          <w:lang w:val="en-US"/>
        </w:rPr>
        <w:t>limate</w:t>
      </w:r>
      <w:r w:rsidR="009F46B0" w:rsidRPr="00DB1E10">
        <w:rPr>
          <w:rFonts w:ascii="HelveticaNeueLTStd-Lt" w:hAnsi="HelveticaNeueLTStd-Lt" w:cs="HelveticaNeueLTStd-Lt"/>
          <w:lang w:val="en-US"/>
        </w:rPr>
        <w:t xml:space="preserve"> variables, namely, precipitation decrease, </w:t>
      </w:r>
      <w:r w:rsidR="00B565D1" w:rsidRPr="00DB1E10">
        <w:rPr>
          <w:rFonts w:ascii="HelveticaNeueLTStd-Lt" w:hAnsi="HelveticaNeueLTStd-Lt" w:cs="HelveticaNeueLTStd-Lt"/>
          <w:lang w:val="en-US"/>
        </w:rPr>
        <w:t xml:space="preserve">increase in extreme </w:t>
      </w:r>
      <w:r w:rsidR="009F46B0" w:rsidRPr="00DB1E10">
        <w:rPr>
          <w:rFonts w:ascii="HelveticaNeueLTStd-Lt" w:hAnsi="HelveticaNeueLTStd-Lt" w:cs="HelveticaNeueLTStd-Lt"/>
          <w:lang w:val="en-US"/>
        </w:rPr>
        <w:t>precipitation events</w:t>
      </w:r>
      <w:r w:rsidR="00B94F2C" w:rsidRPr="00DB1E10">
        <w:rPr>
          <w:rFonts w:ascii="HelveticaNeueLTStd-Lt" w:hAnsi="HelveticaNeueLTStd-Lt" w:cs="HelveticaNeueLTStd-Lt"/>
          <w:lang w:val="en-US"/>
        </w:rPr>
        <w:t xml:space="preserve"> and</w:t>
      </w:r>
      <w:r w:rsidR="009F46B0" w:rsidRPr="00DB1E10">
        <w:rPr>
          <w:rFonts w:ascii="HelveticaNeueLTStd-Lt" w:hAnsi="HelveticaNeueLTStd-Lt" w:cs="HelveticaNeueLTStd-Lt"/>
          <w:lang w:val="en-US"/>
        </w:rPr>
        <w:t xml:space="preserve"> </w:t>
      </w:r>
      <w:r w:rsidR="00BB681C" w:rsidRPr="00DB1E10">
        <w:rPr>
          <w:rFonts w:ascii="HelveticaNeueLTStd-Lt" w:hAnsi="HelveticaNeueLTStd-Lt" w:cs="HelveticaNeueLTStd-Lt"/>
          <w:lang w:val="en-US"/>
        </w:rPr>
        <w:t>temperature increase</w:t>
      </w:r>
      <w:r w:rsidR="009F46B0" w:rsidRPr="00DB1E10">
        <w:rPr>
          <w:rFonts w:ascii="HelveticaNeueLTStd-Lt" w:hAnsi="HelveticaNeueLTStd-Lt" w:cs="HelveticaNeueLTStd-Lt"/>
          <w:lang w:val="en-US"/>
        </w:rPr>
        <w:t xml:space="preserve"> that affect either directly the aforementioned challenges in the basin (</w:t>
      </w:r>
      <w:r w:rsidR="00BB681C" w:rsidRPr="00DB1E10">
        <w:rPr>
          <w:rFonts w:ascii="HelveticaNeueLTStd-Lt" w:hAnsi="HelveticaNeueLTStd-Lt" w:cs="HelveticaNeueLTStd-Lt"/>
          <w:lang w:val="en-US"/>
        </w:rPr>
        <w:t>quantitative and qualitative status of groundwater, quantitative and qualitative status of surface water and flooding from the river</w:t>
      </w:r>
      <w:r w:rsidR="009F46B0" w:rsidRPr="00DB1E10">
        <w:rPr>
          <w:rFonts w:ascii="HelveticaNeueLTStd-Lt" w:hAnsi="HelveticaNeueLTStd-Lt" w:cs="HelveticaNeueLTStd-Lt"/>
          <w:lang w:val="en-US"/>
        </w:rPr>
        <w:t>) or indirectly through several (</w:t>
      </w:r>
      <w:r w:rsidR="00BB681C" w:rsidRPr="00DB1E10">
        <w:rPr>
          <w:rFonts w:ascii="HelveticaNeueLTStd-Lt" w:hAnsi="HelveticaNeueLTStd-Lt" w:cs="HelveticaNeueLTStd-Lt"/>
          <w:lang w:val="en-US"/>
        </w:rPr>
        <w:t>7</w:t>
      </w:r>
      <w:r w:rsidR="009F46B0" w:rsidRPr="00DB1E10">
        <w:rPr>
          <w:rFonts w:ascii="HelveticaNeueLTStd-Lt" w:hAnsi="HelveticaNeueLTStd-Lt" w:cs="HelveticaNeueLTStd-Lt"/>
          <w:lang w:val="en-US"/>
        </w:rPr>
        <w:t>) factors across the</w:t>
      </w:r>
      <w:r w:rsidR="004649DF" w:rsidRPr="00DB1E10">
        <w:rPr>
          <w:rFonts w:ascii="HelveticaNeueLTStd-Lt" w:hAnsi="HelveticaNeueLTStd-Lt" w:cs="HelveticaNeueLTStd-Lt"/>
          <w:lang w:val="en-US"/>
        </w:rPr>
        <w:t xml:space="preserve"> </w:t>
      </w:r>
      <w:r w:rsidR="009F46B0" w:rsidRPr="00DB1E10">
        <w:rPr>
          <w:rFonts w:ascii="HelveticaNeueLTStd-Lt" w:hAnsi="HelveticaNeueLTStd-Lt" w:cs="HelveticaNeueLTStd-Lt"/>
          <w:lang w:val="en-US"/>
        </w:rPr>
        <w:t xml:space="preserve">up-, mid- and downstream areas of the basin. These factors are: forest ecosystem services, riverbed and riparian </w:t>
      </w:r>
      <w:r w:rsidR="00B94F2C" w:rsidRPr="00DB1E10">
        <w:rPr>
          <w:rFonts w:ascii="HelveticaNeueLTStd-Lt" w:hAnsi="HelveticaNeueLTStd-Lt" w:cs="HelveticaNeueLTStd-Lt"/>
          <w:lang w:val="en-US"/>
        </w:rPr>
        <w:t>a</w:t>
      </w:r>
      <w:r w:rsidR="009F46B0" w:rsidRPr="00DB1E10">
        <w:rPr>
          <w:rFonts w:ascii="HelveticaNeueLTStd-Lt" w:hAnsi="HelveticaNeueLTStd-Lt" w:cs="HelveticaNeueLTStd-Lt"/>
          <w:lang w:val="en-US"/>
        </w:rPr>
        <w:t xml:space="preserve">rea ecosystem services, livestock, </w:t>
      </w:r>
      <w:r w:rsidR="000D65B7" w:rsidRPr="00DB1E10">
        <w:rPr>
          <w:rFonts w:ascii="HelveticaNeueLTStd-Lt" w:hAnsi="HelveticaNeueLTStd-Lt" w:cs="HelveticaNeueLTStd-Lt"/>
          <w:lang w:val="en-US"/>
        </w:rPr>
        <w:t xml:space="preserve">rainfed and irrigated crop </w:t>
      </w:r>
      <w:r w:rsidR="009F46B0" w:rsidRPr="00DB1E10">
        <w:rPr>
          <w:rFonts w:ascii="HelveticaNeueLTStd-Lt" w:hAnsi="HelveticaNeueLTStd-Lt" w:cs="HelveticaNeueLTStd-Lt"/>
          <w:lang w:val="en-US"/>
        </w:rPr>
        <w:t xml:space="preserve">farming, rural </w:t>
      </w:r>
      <w:proofErr w:type="gramStart"/>
      <w:r w:rsidR="009F46B0" w:rsidRPr="00DB1E10">
        <w:rPr>
          <w:rFonts w:ascii="HelveticaNeueLTStd-Lt" w:hAnsi="HelveticaNeueLTStd-Lt" w:cs="HelveticaNeueLTStd-Lt"/>
          <w:lang w:val="en-US"/>
        </w:rPr>
        <w:t>communities</w:t>
      </w:r>
      <w:proofErr w:type="gramEnd"/>
      <w:r w:rsidR="009F46B0" w:rsidRPr="00DB1E10">
        <w:rPr>
          <w:rFonts w:ascii="HelveticaNeueLTStd-Lt" w:hAnsi="HelveticaNeueLTStd-Lt" w:cs="HelveticaNeueLTStd-Lt"/>
          <w:lang w:val="en-US"/>
        </w:rPr>
        <w:t xml:space="preserve"> water demand and urban runoff.</w:t>
      </w:r>
      <w:r w:rsidR="00082A3E" w:rsidRPr="00DB1E10">
        <w:rPr>
          <w:rFonts w:ascii="HelveticaNeueLTStd-Lt" w:hAnsi="HelveticaNeueLTStd-Lt" w:cs="HelveticaNeueLTStd-Lt"/>
          <w:lang w:val="en-US"/>
        </w:rPr>
        <w:t xml:space="preserve"> The definitions and the interrelationships between the factors of the basin are presented in the Tables </w:t>
      </w:r>
      <w:r w:rsidR="00CB5C31" w:rsidRPr="00DB1E10">
        <w:rPr>
          <w:rFonts w:ascii="HelveticaNeueLTStd-Lt" w:hAnsi="HelveticaNeueLTStd-Lt" w:cs="HelveticaNeueLTStd-Lt"/>
          <w:lang w:val="en-US"/>
        </w:rPr>
        <w:t>I</w:t>
      </w:r>
      <w:r w:rsidR="00082A3E" w:rsidRPr="00DB1E10">
        <w:rPr>
          <w:rFonts w:ascii="HelveticaNeueLTStd-Lt" w:hAnsi="HelveticaNeueLTStd-Lt" w:cs="HelveticaNeueLTStd-Lt"/>
          <w:lang w:val="en-US"/>
        </w:rPr>
        <w:t xml:space="preserve">1 &amp; </w:t>
      </w:r>
      <w:r w:rsidR="00CB5C31" w:rsidRPr="00DB1E10">
        <w:rPr>
          <w:rFonts w:ascii="HelveticaNeueLTStd-Lt" w:hAnsi="HelveticaNeueLTStd-Lt" w:cs="HelveticaNeueLTStd-Lt"/>
          <w:lang w:val="en-US"/>
        </w:rPr>
        <w:t>I</w:t>
      </w:r>
      <w:r w:rsidR="00082A3E" w:rsidRPr="00DB1E10">
        <w:rPr>
          <w:rFonts w:ascii="HelveticaNeueLTStd-Lt" w:hAnsi="HelveticaNeueLTStd-Lt" w:cs="HelveticaNeueLTStd-Lt"/>
          <w:lang w:val="en-US"/>
        </w:rPr>
        <w:t xml:space="preserve">2 of the Annex. </w:t>
      </w:r>
    </w:p>
    <w:p w:rsidR="00A75D45" w:rsidRPr="00DB1E10" w:rsidRDefault="00A75D45" w:rsidP="00DB1E10">
      <w:pPr>
        <w:autoSpaceDE w:val="0"/>
        <w:autoSpaceDN w:val="0"/>
        <w:adjustRightInd w:val="0"/>
        <w:spacing w:after="120"/>
        <w:jc w:val="both"/>
        <w:rPr>
          <w:rFonts w:ascii="HelveticaNeueLTStd-Lt" w:hAnsi="HelveticaNeueLTStd-Lt" w:cs="HelveticaNeueLTStd-Lt"/>
          <w:lang w:val="en-US"/>
        </w:rPr>
      </w:pPr>
    </w:p>
    <w:p w:rsidR="000573D6" w:rsidRPr="00F06899" w:rsidRDefault="00E44C4B" w:rsidP="00DB1E10">
      <w:pPr>
        <w:tabs>
          <w:tab w:val="left" w:pos="3453"/>
        </w:tabs>
        <w:spacing w:after="120"/>
        <w:rPr>
          <w:rFonts w:ascii="HelveticaNeueLTStd-Lt" w:eastAsiaTheme="minorHAnsi" w:hAnsi="HelveticaNeueLTStd-Lt" w:cs="HelveticaNeueLTStd-Lt"/>
          <w:sz w:val="21"/>
          <w:szCs w:val="21"/>
          <w:lang w:val="en-US"/>
        </w:rPr>
      </w:pPr>
      <w:r>
        <w:rPr>
          <w:rFonts w:ascii="HelveticaNeueLTStd-Lt" w:eastAsiaTheme="minorHAnsi" w:hAnsi="HelveticaNeueLTStd-Lt" w:cs="HelveticaNeueLTStd-Lt"/>
          <w:noProof/>
          <w:sz w:val="21"/>
          <w:szCs w:val="21"/>
          <w:lang w:val="en-US"/>
        </w:rPr>
        <w:drawing>
          <wp:inline distT="0" distB="0" distL="0" distR="0">
            <wp:extent cx="6115685" cy="4062618"/>
            <wp:effectExtent l="0" t="0" r="0" b="0"/>
            <wp:docPr id="2" name="Picture 2" descr="C:\Users\e.giannakis\Desktop\Final_Pedieos_expert_model\Pedieos_ExpertModel_20150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iannakis\Desktop\Final_Pedieos_expert_model\Pedieos_ExpertModel_2015032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685" cy="4062618"/>
                    </a:xfrm>
                    <a:prstGeom prst="rect">
                      <a:avLst/>
                    </a:prstGeom>
                    <a:noFill/>
                    <a:ln>
                      <a:noFill/>
                    </a:ln>
                  </pic:spPr>
                </pic:pic>
              </a:graphicData>
            </a:graphic>
          </wp:inline>
        </w:drawing>
      </w:r>
    </w:p>
    <w:p w:rsidR="000573D6" w:rsidRPr="00F06899" w:rsidRDefault="000573D6" w:rsidP="00DB1E10">
      <w:pPr>
        <w:tabs>
          <w:tab w:val="left" w:pos="3453"/>
        </w:tabs>
        <w:spacing w:after="120"/>
        <w:rPr>
          <w:rFonts w:ascii="HelveticaNeueLTStd-Lt" w:eastAsiaTheme="minorHAnsi" w:hAnsi="HelveticaNeueLTStd-Lt" w:cs="HelveticaNeueLTStd-Lt"/>
          <w:sz w:val="21"/>
          <w:szCs w:val="21"/>
          <w:lang w:val="en-US"/>
        </w:rPr>
      </w:pPr>
    </w:p>
    <w:p w:rsidR="00F8172F" w:rsidRPr="00F06899" w:rsidRDefault="00F8172F" w:rsidP="00DB1E10">
      <w:pPr>
        <w:tabs>
          <w:tab w:val="left" w:pos="3453"/>
        </w:tabs>
        <w:spacing w:after="120"/>
        <w:rPr>
          <w:rFonts w:ascii="HelveticaNeueLTStd-Lt" w:eastAsiaTheme="minorHAnsi" w:hAnsi="HelveticaNeueLTStd-Lt" w:cs="HelveticaNeueLTStd-Lt"/>
          <w:sz w:val="21"/>
          <w:szCs w:val="21"/>
          <w:lang w:val="en-US"/>
        </w:rPr>
      </w:pPr>
      <w:r w:rsidRPr="00F06899">
        <w:rPr>
          <w:lang w:val="en-US"/>
        </w:rPr>
        <w:tab/>
      </w:r>
      <w:proofErr w:type="gramStart"/>
      <w:r w:rsidRPr="00F06899">
        <w:rPr>
          <w:rFonts w:ascii="HelveticaNeueLTStd-Lt" w:eastAsiaTheme="minorHAnsi" w:hAnsi="HelveticaNeueLTStd-Lt" w:cs="HelveticaNeueLTStd-Lt"/>
          <w:b/>
          <w:sz w:val="21"/>
          <w:szCs w:val="21"/>
          <w:lang w:val="en-US"/>
        </w:rPr>
        <w:t>Figure 1</w:t>
      </w:r>
      <w:r w:rsidRPr="00F06899">
        <w:rPr>
          <w:rFonts w:ascii="HelveticaNeueLTStd-Lt" w:eastAsiaTheme="minorHAnsi" w:hAnsi="HelveticaNeueLTStd-Lt" w:cs="HelveticaNeueLTStd-Lt"/>
          <w:sz w:val="21"/>
          <w:szCs w:val="21"/>
          <w:lang w:val="en-US"/>
        </w:rPr>
        <w:t>.</w:t>
      </w:r>
      <w:proofErr w:type="gramEnd"/>
      <w:r w:rsidRPr="00F06899">
        <w:rPr>
          <w:rFonts w:ascii="HelveticaNeueLTStd-Lt" w:eastAsiaTheme="minorHAnsi" w:hAnsi="HelveticaNeueLTStd-Lt" w:cs="HelveticaNeueLTStd-Lt"/>
          <w:sz w:val="21"/>
          <w:szCs w:val="21"/>
          <w:lang w:val="en-US"/>
        </w:rPr>
        <w:t xml:space="preserve"> </w:t>
      </w:r>
      <w:proofErr w:type="spellStart"/>
      <w:r w:rsidRPr="00F06899">
        <w:rPr>
          <w:rFonts w:ascii="HelveticaNeueLTStd-Lt" w:eastAsiaTheme="minorHAnsi" w:hAnsi="HelveticaNeueLTStd-Lt" w:cs="HelveticaNeueLTStd-Lt"/>
          <w:sz w:val="21"/>
          <w:szCs w:val="21"/>
          <w:lang w:val="en-US"/>
        </w:rPr>
        <w:t>Pedieos</w:t>
      </w:r>
      <w:proofErr w:type="spellEnd"/>
      <w:r w:rsidRPr="00F06899">
        <w:rPr>
          <w:rFonts w:ascii="HelveticaNeueLTStd-Lt" w:eastAsiaTheme="minorHAnsi" w:hAnsi="HelveticaNeueLTStd-Lt" w:cs="HelveticaNeueLTStd-Lt"/>
          <w:sz w:val="21"/>
          <w:szCs w:val="21"/>
          <w:lang w:val="en-US"/>
        </w:rPr>
        <w:t xml:space="preserve"> cognitive map</w:t>
      </w:r>
    </w:p>
    <w:p w:rsidR="00DB1E10" w:rsidRDefault="00DB1E10" w:rsidP="00DB1E10">
      <w:pPr>
        <w:pStyle w:val="111sub-sub-headingnumbered"/>
        <w:numPr>
          <w:ilvl w:val="0"/>
          <w:numId w:val="0"/>
        </w:numPr>
        <w:spacing w:after="120"/>
        <w:jc w:val="both"/>
        <w:rPr>
          <w:rFonts w:ascii="HelveticaNeueLTStd-Lt" w:eastAsiaTheme="minorHAnsi" w:hAnsi="HelveticaNeueLTStd-Lt" w:cs="HelveticaNeueLTStd-Lt"/>
          <w:i w:val="0"/>
          <w:color w:val="auto"/>
          <w:lang w:val="en-US"/>
        </w:rPr>
      </w:pPr>
    </w:p>
    <w:p w:rsidR="005F7683" w:rsidRPr="00DB1E10" w:rsidRDefault="00435886" w:rsidP="00DB1E10">
      <w:pPr>
        <w:autoSpaceDE w:val="0"/>
        <w:autoSpaceDN w:val="0"/>
        <w:adjustRightInd w:val="0"/>
        <w:spacing w:after="120"/>
        <w:jc w:val="both"/>
        <w:rPr>
          <w:rFonts w:ascii="HelveticaNeueLTStd-Lt" w:hAnsi="HelveticaNeueLTStd-Lt" w:cs="HelveticaNeueLTStd-Lt"/>
          <w:lang w:val="en-US"/>
        </w:rPr>
      </w:pPr>
      <w:r w:rsidRPr="00DB1E10">
        <w:rPr>
          <w:rFonts w:ascii="HelveticaNeueLTStd-Lt" w:hAnsi="HelveticaNeueLTStd-Lt" w:cs="HelveticaNeueLTStd-Lt"/>
          <w:lang w:val="en-US"/>
        </w:rPr>
        <w:lastRenderedPageBreak/>
        <w:t>Precipitation decrease and high temperatures create stro</w:t>
      </w:r>
      <w:r w:rsidR="001134BF" w:rsidRPr="00DB1E10">
        <w:rPr>
          <w:rFonts w:ascii="HelveticaNeueLTStd-Lt" w:hAnsi="HelveticaNeueLTStd-Lt" w:cs="HelveticaNeueLTStd-Lt"/>
          <w:lang w:val="en-US"/>
        </w:rPr>
        <w:t>ng negative effects</w:t>
      </w:r>
      <w:r w:rsidR="00C607EA" w:rsidRPr="00DB1E10">
        <w:rPr>
          <w:rFonts w:ascii="HelveticaNeueLTStd-Lt" w:hAnsi="HelveticaNeueLTStd-Lt" w:cs="HelveticaNeueLTStd-Lt"/>
          <w:lang w:val="en-US"/>
        </w:rPr>
        <w:t xml:space="preserve"> on</w:t>
      </w:r>
      <w:r w:rsidR="001134BF" w:rsidRPr="00DB1E10">
        <w:rPr>
          <w:rFonts w:ascii="HelveticaNeueLTStd-Lt" w:hAnsi="HelveticaNeueLTStd-Lt" w:cs="HelveticaNeueLTStd-Lt"/>
          <w:lang w:val="en-US"/>
        </w:rPr>
        <w:t xml:space="preserve"> ecosystem</w:t>
      </w:r>
      <w:r w:rsidRPr="00DB1E10">
        <w:rPr>
          <w:rFonts w:ascii="HelveticaNeueLTStd-Lt" w:hAnsi="HelveticaNeueLTStd-Lt" w:cs="HelveticaNeueLTStd-Lt"/>
          <w:lang w:val="en-US"/>
        </w:rPr>
        <w:t xml:space="preserve"> services provided by forests including the </w:t>
      </w:r>
      <w:r w:rsidR="001134BF" w:rsidRPr="00DB1E10">
        <w:rPr>
          <w:rFonts w:ascii="HelveticaNeueLTStd-Lt" w:hAnsi="HelveticaNeueLTStd-Lt" w:cs="HelveticaNeueLTStd-Lt"/>
          <w:lang w:val="en-US"/>
        </w:rPr>
        <w:t xml:space="preserve">provision of clean water, </w:t>
      </w:r>
      <w:r w:rsidRPr="00DB1E10">
        <w:rPr>
          <w:rFonts w:ascii="HelveticaNeueLTStd-Lt" w:hAnsi="HelveticaNeueLTStd-Lt" w:cs="HelveticaNeueLTStd-Lt"/>
          <w:lang w:val="en-US"/>
        </w:rPr>
        <w:t>maintenance of soil quality,</w:t>
      </w:r>
      <w:r w:rsidR="001134BF" w:rsidRPr="00DB1E10">
        <w:rPr>
          <w:rFonts w:ascii="HelveticaNeueLTStd-Lt" w:hAnsi="HelveticaNeueLTStd-Lt" w:cs="HelveticaNeueLTStd-Lt"/>
          <w:lang w:val="en-US"/>
        </w:rPr>
        <w:t xml:space="preserve"> wildlife habitat, recreation and a variety of forest products. </w:t>
      </w:r>
      <w:r w:rsidR="00FA3E37" w:rsidRPr="00DB1E10">
        <w:rPr>
          <w:rFonts w:ascii="HelveticaNeueLTStd-Lt" w:hAnsi="HelveticaNeueLTStd-Lt" w:cs="HelveticaNeueLTStd-Lt"/>
          <w:lang w:val="en-US"/>
        </w:rPr>
        <w:t xml:space="preserve">Forests also help to regulate water flows </w:t>
      </w:r>
      <w:r w:rsidR="005F7683" w:rsidRPr="00DB1E10">
        <w:rPr>
          <w:rFonts w:ascii="HelveticaNeueLTStd-Lt" w:hAnsi="HelveticaNeueLTStd-Lt" w:cs="HelveticaNeueLTStd-Lt"/>
          <w:lang w:val="en-US"/>
        </w:rPr>
        <w:t xml:space="preserve">during extreme rainfall events preventing to some degree flooding. </w:t>
      </w:r>
      <w:r w:rsidR="001134BF" w:rsidRPr="00DB1E10">
        <w:rPr>
          <w:rFonts w:ascii="HelveticaNeueLTStd-Lt" w:hAnsi="HelveticaNeueLTStd-Lt" w:cs="HelveticaNeueLTStd-Lt"/>
          <w:lang w:val="en-US"/>
        </w:rPr>
        <w:t xml:space="preserve">In addition, drought increases </w:t>
      </w:r>
      <w:r w:rsidR="00C607EA" w:rsidRPr="00DB1E10">
        <w:rPr>
          <w:rFonts w:ascii="HelveticaNeueLTStd-Lt" w:hAnsi="HelveticaNeueLTStd-Lt" w:cs="HelveticaNeueLTStd-Lt"/>
          <w:lang w:val="en-US"/>
        </w:rPr>
        <w:t>forest</w:t>
      </w:r>
      <w:r w:rsidR="00F06899" w:rsidRPr="00DB1E10">
        <w:rPr>
          <w:rFonts w:ascii="HelveticaNeueLTStd-Lt" w:hAnsi="HelveticaNeueLTStd-Lt" w:cs="HelveticaNeueLTStd-Lt"/>
          <w:lang w:val="en-US"/>
        </w:rPr>
        <w:t xml:space="preserve"> </w:t>
      </w:r>
      <w:r w:rsidR="001134BF" w:rsidRPr="00DB1E10">
        <w:rPr>
          <w:rFonts w:ascii="HelveticaNeueLTStd-Lt" w:hAnsi="HelveticaNeueLTStd-Lt" w:cs="HelveticaNeueLTStd-Lt"/>
          <w:lang w:val="en-US"/>
        </w:rPr>
        <w:t>fire risk since dry trees and shrubs provide fuel to fires</w:t>
      </w:r>
      <w:r w:rsidR="00C607EA" w:rsidRPr="00DB1E10">
        <w:rPr>
          <w:rFonts w:ascii="HelveticaNeueLTStd-Lt" w:hAnsi="HelveticaNeueLTStd-Lt" w:cs="HelveticaNeueLTStd-Lt"/>
          <w:lang w:val="en-US"/>
        </w:rPr>
        <w:t>,</w:t>
      </w:r>
      <w:r w:rsidR="00DA5667" w:rsidRPr="00DB1E10">
        <w:rPr>
          <w:rFonts w:ascii="HelveticaNeueLTStd-Lt" w:hAnsi="HelveticaNeueLTStd-Lt" w:cs="HelveticaNeueLTStd-Lt"/>
          <w:lang w:val="en-US"/>
        </w:rPr>
        <w:t xml:space="preserve"> while trees become more vulnerable to pests and diseases</w:t>
      </w:r>
      <w:r w:rsidR="001134BF" w:rsidRPr="00DB1E10">
        <w:rPr>
          <w:rFonts w:ascii="HelveticaNeueLTStd-Lt" w:hAnsi="HelveticaNeueLTStd-Lt" w:cs="HelveticaNeueLTStd-Lt"/>
          <w:lang w:val="en-US"/>
        </w:rPr>
        <w:t xml:space="preserve">. </w:t>
      </w:r>
    </w:p>
    <w:p w:rsidR="00764371" w:rsidRPr="00DB1E10" w:rsidRDefault="00750F78" w:rsidP="00764371">
      <w:pPr>
        <w:autoSpaceDE w:val="0"/>
        <w:autoSpaceDN w:val="0"/>
        <w:adjustRightInd w:val="0"/>
        <w:spacing w:after="120"/>
        <w:jc w:val="both"/>
        <w:rPr>
          <w:rFonts w:ascii="HelveticaNeueLTStd-Lt" w:hAnsi="HelveticaNeueLTStd-Lt" w:cs="HelveticaNeueLTStd-Lt"/>
          <w:lang w:val="en-US"/>
        </w:rPr>
      </w:pPr>
      <w:r w:rsidRPr="00DB1E10">
        <w:rPr>
          <w:rFonts w:ascii="HelveticaNeueLTStd-Lt" w:hAnsi="HelveticaNeueLTStd-Lt" w:cs="HelveticaNeueLTStd-Lt"/>
          <w:lang w:val="en-US"/>
        </w:rPr>
        <w:t xml:space="preserve">Precipitation is the major driver for the ecosystem services and functions </w:t>
      </w:r>
      <w:r w:rsidR="00764371" w:rsidRPr="00DB1E10">
        <w:rPr>
          <w:rFonts w:ascii="HelveticaNeueLTStd-Lt" w:hAnsi="HelveticaNeueLTStd-Lt" w:cs="HelveticaNeueLTStd-Lt"/>
          <w:lang w:val="en-US"/>
        </w:rPr>
        <w:t xml:space="preserve">provided by </w:t>
      </w:r>
      <w:proofErr w:type="spellStart"/>
      <w:r w:rsidR="00764371" w:rsidRPr="00DB1E10">
        <w:rPr>
          <w:rFonts w:ascii="HelveticaNeueLTStd-Lt" w:hAnsi="HelveticaNeueLTStd-Lt" w:cs="HelveticaNeueLTStd-Lt"/>
          <w:lang w:val="en-US"/>
        </w:rPr>
        <w:t>Tamassos</w:t>
      </w:r>
      <w:proofErr w:type="spellEnd"/>
      <w:r w:rsidR="00764371" w:rsidRPr="00DB1E10">
        <w:rPr>
          <w:rFonts w:ascii="HelveticaNeueLTStd-Lt" w:hAnsi="HelveticaNeueLTStd-Lt" w:cs="HelveticaNeueLTStd-Lt"/>
          <w:lang w:val="en-US"/>
        </w:rPr>
        <w:t xml:space="preserve"> dam</w:t>
      </w:r>
      <w:r w:rsidR="00764371">
        <w:rPr>
          <w:rFonts w:ascii="HelveticaNeueLTStd-Lt" w:hAnsi="HelveticaNeueLTStd-Lt" w:cs="HelveticaNeueLTStd-Lt"/>
          <w:lang w:val="en-US"/>
        </w:rPr>
        <w:t xml:space="preserve"> water body, such as biodiversity, recreation, water storage and supply. Low precipitation affects the </w:t>
      </w:r>
      <w:r w:rsidRPr="00DB1E10">
        <w:rPr>
          <w:rFonts w:ascii="HelveticaNeueLTStd-Lt" w:hAnsi="HelveticaNeueLTStd-Lt" w:cs="HelveticaNeueLTStd-Lt"/>
          <w:lang w:val="en-US"/>
        </w:rPr>
        <w:t xml:space="preserve">capacity of </w:t>
      </w:r>
      <w:r w:rsidR="00764371">
        <w:rPr>
          <w:rFonts w:ascii="HelveticaNeueLTStd-Lt" w:hAnsi="HelveticaNeueLTStd-Lt" w:cs="HelveticaNeueLTStd-Lt"/>
          <w:lang w:val="en-US"/>
        </w:rPr>
        <w:t xml:space="preserve">the </w:t>
      </w:r>
      <w:r w:rsidRPr="00DB1E10">
        <w:rPr>
          <w:rFonts w:ascii="HelveticaNeueLTStd-Lt" w:hAnsi="HelveticaNeueLTStd-Lt" w:cs="HelveticaNeueLTStd-Lt"/>
          <w:lang w:val="en-US"/>
        </w:rPr>
        <w:t xml:space="preserve">dam water body </w:t>
      </w:r>
      <w:r w:rsidR="00764371">
        <w:rPr>
          <w:rFonts w:ascii="HelveticaNeueLTStd-Lt" w:hAnsi="HelveticaNeueLTStd-Lt" w:cs="HelveticaNeueLTStd-Lt"/>
          <w:lang w:val="en-US"/>
        </w:rPr>
        <w:t xml:space="preserve">to </w:t>
      </w:r>
      <w:r w:rsidR="001F0314" w:rsidRPr="00DB1E10">
        <w:rPr>
          <w:rFonts w:ascii="HelveticaNeueLTStd-Lt" w:hAnsi="HelveticaNeueLTStd-Lt" w:cs="HelveticaNeueLTStd-Lt"/>
          <w:lang w:val="en-US"/>
        </w:rPr>
        <w:t xml:space="preserve">provide sufficient water supply to the nearby rural communities </w:t>
      </w:r>
      <w:r w:rsidR="001F0314">
        <w:rPr>
          <w:rFonts w:ascii="HelveticaNeueLTStd-Lt" w:hAnsi="HelveticaNeueLTStd-Lt" w:cs="HelveticaNeueLTStd-Lt"/>
          <w:lang w:val="en-US"/>
        </w:rPr>
        <w:t xml:space="preserve">and </w:t>
      </w:r>
      <w:r w:rsidRPr="00DB1E10">
        <w:rPr>
          <w:rFonts w:ascii="HelveticaNeueLTStd-Lt" w:hAnsi="HelveticaNeueLTStd-Lt" w:cs="HelveticaNeueLTStd-Lt"/>
          <w:lang w:val="en-US"/>
        </w:rPr>
        <w:t xml:space="preserve">to </w:t>
      </w:r>
      <w:r w:rsidR="001F0314">
        <w:rPr>
          <w:rFonts w:ascii="HelveticaNeueLTStd-Lt" w:hAnsi="HelveticaNeueLTStd-Lt" w:cs="HelveticaNeueLTStd-Lt"/>
          <w:lang w:val="en-US"/>
        </w:rPr>
        <w:t xml:space="preserve">release water for </w:t>
      </w:r>
      <w:r w:rsidRPr="00DB1E10">
        <w:rPr>
          <w:rFonts w:ascii="HelveticaNeueLTStd-Lt" w:hAnsi="HelveticaNeueLTStd-Lt" w:cs="HelveticaNeueLTStd-Lt"/>
          <w:lang w:val="en-US"/>
        </w:rPr>
        <w:t xml:space="preserve">recharge </w:t>
      </w:r>
      <w:r w:rsidR="001F0314">
        <w:rPr>
          <w:rFonts w:ascii="HelveticaNeueLTStd-Lt" w:hAnsi="HelveticaNeueLTStd-Lt" w:cs="HelveticaNeueLTStd-Lt"/>
          <w:lang w:val="en-US"/>
        </w:rPr>
        <w:t xml:space="preserve">of </w:t>
      </w:r>
      <w:r w:rsidRPr="00DB1E10">
        <w:rPr>
          <w:rFonts w:ascii="HelveticaNeueLTStd-Lt" w:hAnsi="HelveticaNeueLTStd-Lt" w:cs="HelveticaNeueLTStd-Lt"/>
          <w:lang w:val="en-US"/>
        </w:rPr>
        <w:t xml:space="preserve">groundwater resources </w:t>
      </w:r>
      <w:r w:rsidR="001F0314">
        <w:rPr>
          <w:rFonts w:ascii="HelveticaNeueLTStd-Lt" w:hAnsi="HelveticaNeueLTStd-Lt" w:cs="HelveticaNeueLTStd-Lt"/>
          <w:lang w:val="en-US"/>
        </w:rPr>
        <w:t>downstrea</w:t>
      </w:r>
      <w:r w:rsidR="00764371">
        <w:rPr>
          <w:rFonts w:ascii="HelveticaNeueLTStd-Lt" w:hAnsi="HelveticaNeueLTStd-Lt" w:cs="HelveticaNeueLTStd-Lt"/>
          <w:lang w:val="en-US"/>
        </w:rPr>
        <w:t>m</w:t>
      </w:r>
      <w:r w:rsidRPr="00DB1E10">
        <w:rPr>
          <w:rFonts w:ascii="HelveticaNeueLTStd-Lt" w:hAnsi="HelveticaNeueLTStd-Lt" w:cs="HelveticaNeueLTStd-Lt"/>
          <w:lang w:val="en-US"/>
        </w:rPr>
        <w:t xml:space="preserve">. </w:t>
      </w:r>
      <w:r w:rsidR="00764371" w:rsidRPr="00DB1E10">
        <w:rPr>
          <w:rFonts w:ascii="HelveticaNeueLTStd-Lt" w:hAnsi="HelveticaNeueLTStd-Lt" w:cs="HelveticaNeueLTStd-Lt"/>
          <w:lang w:val="en-US"/>
        </w:rPr>
        <w:t xml:space="preserve">Furthermore, the major function of the dam is flood protection during heavy rainfall events. </w:t>
      </w:r>
    </w:p>
    <w:p w:rsidR="00764371" w:rsidRDefault="00D2716C" w:rsidP="00DB1E10">
      <w:pPr>
        <w:autoSpaceDE w:val="0"/>
        <w:autoSpaceDN w:val="0"/>
        <w:adjustRightInd w:val="0"/>
        <w:spacing w:after="120"/>
        <w:jc w:val="both"/>
        <w:rPr>
          <w:rFonts w:ascii="HelveticaNeueLTStd-Lt" w:hAnsi="HelveticaNeueLTStd-Lt" w:cs="HelveticaNeueLTStd-Lt"/>
          <w:lang w:val="en-US"/>
        </w:rPr>
      </w:pPr>
      <w:r>
        <w:t xml:space="preserve">The rural </w:t>
      </w:r>
      <w:proofErr w:type="spellStart"/>
      <w:r>
        <w:t>communities</w:t>
      </w:r>
      <w:proofErr w:type="spellEnd"/>
      <w:r>
        <w:t xml:space="preserve"> of </w:t>
      </w:r>
      <w:proofErr w:type="spellStart"/>
      <w:r w:rsidR="001F0314">
        <w:t>Kampia</w:t>
      </w:r>
      <w:proofErr w:type="spellEnd"/>
      <w:r w:rsidR="001F0314">
        <w:t xml:space="preserve">, </w:t>
      </w:r>
      <w:proofErr w:type="spellStart"/>
      <w:r w:rsidR="001F0314">
        <w:t>Psimolofou</w:t>
      </w:r>
      <w:proofErr w:type="spellEnd"/>
      <w:r w:rsidR="001F0314">
        <w:t xml:space="preserve"> and </w:t>
      </w:r>
      <w:proofErr w:type="spellStart"/>
      <w:r w:rsidR="001F0314">
        <w:t>Episkopio</w:t>
      </w:r>
      <w:proofErr w:type="spellEnd"/>
      <w:r w:rsidR="001F0314">
        <w:t xml:space="preserve"> (and </w:t>
      </w:r>
      <w:proofErr w:type="spellStart"/>
      <w:r w:rsidR="001F0314">
        <w:t>Kapedes</w:t>
      </w:r>
      <w:proofErr w:type="spellEnd"/>
      <w:r w:rsidR="001F0314">
        <w:t xml:space="preserve">, </w:t>
      </w:r>
      <w:proofErr w:type="spellStart"/>
      <w:r w:rsidR="001F0314">
        <w:t>outside</w:t>
      </w:r>
      <w:proofErr w:type="spellEnd"/>
      <w:r w:rsidR="001F0314">
        <w:t xml:space="preserve"> the </w:t>
      </w:r>
      <w:proofErr w:type="spellStart"/>
      <w:r w:rsidR="001F0314">
        <w:t>basin</w:t>
      </w:r>
      <w:proofErr w:type="spellEnd"/>
      <w:r w:rsidR="001F0314">
        <w:t xml:space="preserve">) </w:t>
      </w:r>
      <w:proofErr w:type="spellStart"/>
      <w:r w:rsidR="001F0314">
        <w:t>receive</w:t>
      </w:r>
      <w:proofErr w:type="spellEnd"/>
      <w:r w:rsidR="001F0314">
        <w:t xml:space="preserve"> </w:t>
      </w:r>
      <w:proofErr w:type="spellStart"/>
      <w:r w:rsidR="001F0314">
        <w:t>water</w:t>
      </w:r>
      <w:proofErr w:type="spellEnd"/>
      <w:r w:rsidR="001F0314">
        <w:t xml:space="preserve"> </w:t>
      </w:r>
      <w:proofErr w:type="spellStart"/>
      <w:r w:rsidR="001F0314">
        <w:t>from</w:t>
      </w:r>
      <w:proofErr w:type="spellEnd"/>
      <w:r w:rsidR="001F0314">
        <w:t xml:space="preserve"> </w:t>
      </w:r>
      <w:proofErr w:type="spellStart"/>
      <w:r w:rsidR="001F0314">
        <w:t>Tamassos</w:t>
      </w:r>
      <w:proofErr w:type="spellEnd"/>
      <w:r w:rsidR="001F0314">
        <w:t xml:space="preserve"> (interview </w:t>
      </w:r>
      <w:proofErr w:type="spellStart"/>
      <w:r w:rsidR="001F0314">
        <w:t>with</w:t>
      </w:r>
      <w:proofErr w:type="spellEnd"/>
      <w:r w:rsidR="001F0314">
        <w:t xml:space="preserve"> Pera </w:t>
      </w:r>
      <w:proofErr w:type="spellStart"/>
      <w:r w:rsidR="001F0314">
        <w:t>Community</w:t>
      </w:r>
      <w:proofErr w:type="spellEnd"/>
      <w:r w:rsidR="001F0314">
        <w:t xml:space="preserve"> leader, </w:t>
      </w:r>
      <w:proofErr w:type="spellStart"/>
      <w:r w:rsidR="001F0314">
        <w:t>March</w:t>
      </w:r>
      <w:proofErr w:type="spellEnd"/>
      <w:r w:rsidR="001F0314">
        <w:t xml:space="preserve"> 2014).</w:t>
      </w:r>
      <w:r w:rsidR="001F0314" w:rsidRPr="00DB1E10">
        <w:rPr>
          <w:rFonts w:ascii="HelveticaNeueLTStd-Lt" w:hAnsi="HelveticaNeueLTStd-Lt" w:cs="HelveticaNeueLTStd-Lt"/>
          <w:lang w:val="en-US"/>
        </w:rPr>
        <w:t xml:space="preserve"> </w:t>
      </w:r>
      <w:proofErr w:type="spellStart"/>
      <w:r w:rsidR="001F0314">
        <w:rPr>
          <w:rFonts w:ascii="HelveticaNeueLTStd-Lt" w:hAnsi="HelveticaNeueLTStd-Lt" w:cs="HelveticaNeueLTStd-Lt"/>
          <w:lang w:val="en-US"/>
        </w:rPr>
        <w:t>Anthoupolis</w:t>
      </w:r>
      <w:proofErr w:type="spellEnd"/>
      <w:r w:rsidR="001F0314">
        <w:rPr>
          <w:rFonts w:ascii="HelveticaNeueLTStd-Lt" w:hAnsi="HelveticaNeueLTStd-Lt" w:cs="HelveticaNeueLTStd-Lt"/>
          <w:lang w:val="en-US"/>
        </w:rPr>
        <w:t xml:space="preserve">, </w:t>
      </w:r>
      <w:proofErr w:type="spellStart"/>
      <w:r w:rsidR="001F0314">
        <w:rPr>
          <w:rFonts w:ascii="HelveticaNeueLTStd-Lt" w:hAnsi="HelveticaNeueLTStd-Lt" w:cs="HelveticaNeueLTStd-Lt"/>
          <w:lang w:val="en-US"/>
        </w:rPr>
        <w:t>Deftera</w:t>
      </w:r>
      <w:proofErr w:type="spellEnd"/>
      <w:r w:rsidR="001F0314">
        <w:rPr>
          <w:rFonts w:ascii="HelveticaNeueLTStd-Lt" w:hAnsi="HelveticaNeueLTStd-Lt" w:cs="HelveticaNeueLTStd-Lt"/>
          <w:lang w:val="en-US"/>
        </w:rPr>
        <w:t xml:space="preserve"> and </w:t>
      </w:r>
      <w:proofErr w:type="spellStart"/>
      <w:r w:rsidR="001F0314">
        <w:rPr>
          <w:rFonts w:ascii="HelveticaNeueLTStd-Lt" w:hAnsi="HelveticaNeueLTStd-Lt" w:cs="HelveticaNeueLTStd-Lt"/>
          <w:lang w:val="en-US"/>
        </w:rPr>
        <w:t>Ergates</w:t>
      </w:r>
      <w:proofErr w:type="spellEnd"/>
      <w:r w:rsidR="001F0314">
        <w:rPr>
          <w:rFonts w:ascii="HelveticaNeueLTStd-Lt" w:hAnsi="HelveticaNeueLTStd-Lt" w:cs="HelveticaNeueLTStd-Lt"/>
          <w:lang w:val="en-US"/>
        </w:rPr>
        <w:t xml:space="preserve"> receive water from the </w:t>
      </w:r>
      <w:r>
        <w:rPr>
          <w:rFonts w:ascii="HelveticaNeueLTStd-Lt" w:hAnsi="HelveticaNeueLTStd-Lt" w:cs="HelveticaNeueLTStd-Lt"/>
          <w:lang w:val="en-US"/>
        </w:rPr>
        <w:t xml:space="preserve">seawater desalination plants from the </w:t>
      </w:r>
      <w:r w:rsidR="001F0314">
        <w:rPr>
          <w:rFonts w:ascii="HelveticaNeueLTStd-Lt" w:hAnsi="HelveticaNeueLTStd-Lt" w:cs="HelveticaNeueLTStd-Lt"/>
          <w:lang w:val="en-US"/>
        </w:rPr>
        <w:t xml:space="preserve">Nicosia Water Board (interview with </w:t>
      </w:r>
      <w:proofErr w:type="spellStart"/>
      <w:r w:rsidR="001F0314">
        <w:rPr>
          <w:rFonts w:ascii="HelveticaNeueLTStd-Lt" w:hAnsi="HelveticaNeueLTStd-Lt" w:cs="HelveticaNeueLTStd-Lt"/>
          <w:lang w:val="en-US"/>
        </w:rPr>
        <w:t>Deftera</w:t>
      </w:r>
      <w:proofErr w:type="spellEnd"/>
      <w:r w:rsidR="001F0314">
        <w:rPr>
          <w:rFonts w:ascii="HelveticaNeueLTStd-Lt" w:hAnsi="HelveticaNeueLTStd-Lt" w:cs="HelveticaNeueLTStd-Lt"/>
          <w:lang w:val="en-US"/>
        </w:rPr>
        <w:t xml:space="preserve"> Community Leaders, March 2014; Director of Nicosia Water Board, Cyprus Mail, 2013). However, some of the rural communities also pump groundwater for </w:t>
      </w:r>
      <w:r w:rsidR="00764371">
        <w:rPr>
          <w:rFonts w:ascii="HelveticaNeueLTStd-Lt" w:hAnsi="HelveticaNeueLTStd-Lt" w:cs="HelveticaNeueLTStd-Lt"/>
          <w:lang w:val="en-US"/>
        </w:rPr>
        <w:t xml:space="preserve">their </w:t>
      </w:r>
      <w:r w:rsidR="001F0314">
        <w:rPr>
          <w:rFonts w:ascii="HelveticaNeueLTStd-Lt" w:hAnsi="HelveticaNeueLTStd-Lt" w:cs="HelveticaNeueLTStd-Lt"/>
          <w:lang w:val="en-US"/>
        </w:rPr>
        <w:t xml:space="preserve">domestic supply. </w:t>
      </w:r>
      <w:r>
        <w:rPr>
          <w:rFonts w:ascii="HelveticaNeueLTStd-Lt" w:hAnsi="HelveticaNeueLTStd-Lt" w:cs="HelveticaNeueLTStd-Lt"/>
          <w:lang w:val="en-US"/>
        </w:rPr>
        <w:t xml:space="preserve">The urban communities receive their water supply from the Nicosia Water Board. As mentioned above, the water </w:t>
      </w:r>
      <w:r>
        <w:rPr>
          <w:rFonts w:ascii="HelveticaNeueLTStd-Lt" w:hAnsi="HelveticaNeueLTStd-Lt" w:cs="HelveticaNeueLTStd-Lt"/>
          <w:lang w:val="en-US"/>
        </w:rPr>
        <w:t xml:space="preserve">is predominantly </w:t>
      </w:r>
      <w:r>
        <w:rPr>
          <w:rFonts w:ascii="HelveticaNeueLTStd-Lt" w:hAnsi="HelveticaNeueLTStd-Lt" w:cs="HelveticaNeueLTStd-Lt"/>
          <w:lang w:val="en-US"/>
        </w:rPr>
        <w:t>sourced f</w:t>
      </w:r>
      <w:r>
        <w:rPr>
          <w:rFonts w:ascii="HelveticaNeueLTStd-Lt" w:hAnsi="HelveticaNeueLTStd-Lt" w:cs="HelveticaNeueLTStd-Lt"/>
          <w:lang w:val="en-US"/>
        </w:rPr>
        <w:t>rom the seawater desalination plants</w:t>
      </w:r>
      <w:r>
        <w:rPr>
          <w:rFonts w:ascii="HelveticaNeueLTStd-Lt" w:hAnsi="HelveticaNeueLTStd-Lt" w:cs="HelveticaNeueLTStd-Lt"/>
          <w:lang w:val="en-US"/>
        </w:rPr>
        <w:t xml:space="preserve"> outside the basin, </w:t>
      </w:r>
      <w:proofErr w:type="spellStart"/>
      <w:r>
        <w:rPr>
          <w:rFonts w:ascii="HelveticaNeueLTStd-Lt" w:hAnsi="HelveticaNeueLTStd-Lt" w:cs="HelveticaNeueLTStd-Lt"/>
          <w:lang w:val="en-US"/>
        </w:rPr>
        <w:t>through</w:t>
      </w:r>
      <w:proofErr w:type="spellEnd"/>
      <w:r>
        <w:rPr>
          <w:rFonts w:ascii="HelveticaNeueLTStd-Lt" w:hAnsi="HelveticaNeueLTStd-Lt" w:cs="HelveticaNeueLTStd-Lt"/>
          <w:lang w:val="en-US"/>
        </w:rPr>
        <w:t xml:space="preserve"> the southern conveyor system. </w:t>
      </w:r>
    </w:p>
    <w:p w:rsidR="00B03EF3" w:rsidRPr="00DB1E10" w:rsidRDefault="00B03EF3" w:rsidP="00DB1E10">
      <w:pPr>
        <w:autoSpaceDE w:val="0"/>
        <w:autoSpaceDN w:val="0"/>
        <w:adjustRightInd w:val="0"/>
        <w:spacing w:after="120"/>
        <w:jc w:val="both"/>
        <w:rPr>
          <w:rFonts w:ascii="HelveticaNeueLTStd-Lt" w:hAnsi="HelveticaNeueLTStd-Lt" w:cs="HelveticaNeueLTStd-Lt"/>
          <w:lang w:val="en-US"/>
        </w:rPr>
      </w:pPr>
      <w:r w:rsidRPr="00DB1E10">
        <w:rPr>
          <w:rFonts w:ascii="HelveticaNeueLTStd-Lt" w:hAnsi="HelveticaNeueLTStd-Lt" w:cs="HelveticaNeueLTStd-Lt"/>
          <w:lang w:val="en-US"/>
        </w:rPr>
        <w:t xml:space="preserve">The low precipitation and the high temperatures impact negatively on the ecosystem services provided by the riverbed and the riparian zone. The degradation of the above services creates negative impacts on the quantity and quality of </w:t>
      </w:r>
      <w:r w:rsidR="00280F03" w:rsidRPr="00DB1E10">
        <w:rPr>
          <w:rFonts w:ascii="HelveticaNeueLTStd-Lt" w:hAnsi="HelveticaNeueLTStd-Lt" w:cs="HelveticaNeueLTStd-Lt"/>
          <w:lang w:val="en-US"/>
        </w:rPr>
        <w:t>ground</w:t>
      </w:r>
      <w:r w:rsidRPr="00DB1E10">
        <w:rPr>
          <w:rFonts w:ascii="HelveticaNeueLTStd-Lt" w:hAnsi="HelveticaNeueLTStd-Lt" w:cs="HelveticaNeueLTStd-Lt"/>
          <w:lang w:val="en-US"/>
        </w:rPr>
        <w:t xml:space="preserve">water resources. Groundwater resources are recharged through the riverbed, while ecosystem services of riparian zones, namely sediment filtering, water storage and release, bank stabilization and provision of habitat for biodiversity, affect positively water quality and water quantity. Furthermore, natural vegetation in the usually dry riverbed and across riparian area impedes the water flow reducing thus flood risk. </w:t>
      </w:r>
    </w:p>
    <w:p w:rsidR="003A3952" w:rsidRPr="00DB1E10" w:rsidRDefault="006004A0" w:rsidP="00DB1E10">
      <w:pPr>
        <w:autoSpaceDE w:val="0"/>
        <w:autoSpaceDN w:val="0"/>
        <w:adjustRightInd w:val="0"/>
        <w:spacing w:after="120"/>
        <w:jc w:val="both"/>
        <w:rPr>
          <w:rFonts w:ascii="HelveticaNeueLTStd-Lt" w:hAnsi="HelveticaNeueLTStd-Lt" w:cs="HelveticaNeueLTStd-Lt"/>
          <w:lang w:val="en-US"/>
        </w:rPr>
      </w:pPr>
      <w:r w:rsidRPr="00DB1E10">
        <w:rPr>
          <w:rFonts w:ascii="HelveticaNeueLTStd-Lt" w:hAnsi="HelveticaNeueLTStd-Lt" w:cs="HelveticaNeueLTStd-Lt"/>
          <w:lang w:val="en-US"/>
        </w:rPr>
        <w:t>Local agriculture</w:t>
      </w:r>
      <w:r w:rsidR="00B03EF3" w:rsidRPr="00DB1E10">
        <w:rPr>
          <w:rFonts w:ascii="HelveticaNeueLTStd-Lt" w:hAnsi="HelveticaNeueLTStd-Lt" w:cs="HelveticaNeueLTStd-Lt"/>
          <w:lang w:val="en-US"/>
        </w:rPr>
        <w:t xml:space="preserve"> is the ma</w:t>
      </w:r>
      <w:r w:rsidR="00F8172F" w:rsidRPr="00DB1E10">
        <w:rPr>
          <w:rFonts w:ascii="HelveticaNeueLTStd-Lt" w:hAnsi="HelveticaNeueLTStd-Lt" w:cs="HelveticaNeueLTStd-Lt"/>
          <w:lang w:val="en-US"/>
        </w:rPr>
        <w:t>in</w:t>
      </w:r>
      <w:r w:rsidR="00B03EF3" w:rsidRPr="00DB1E10">
        <w:rPr>
          <w:rFonts w:ascii="HelveticaNeueLTStd-Lt" w:hAnsi="HelveticaNeueLTStd-Lt" w:cs="HelveticaNeueLTStd-Lt"/>
          <w:lang w:val="en-US"/>
        </w:rPr>
        <w:t xml:space="preserve"> </w:t>
      </w:r>
      <w:r w:rsidR="00F8172F" w:rsidRPr="00DB1E10">
        <w:rPr>
          <w:rFonts w:ascii="HelveticaNeueLTStd-Lt" w:hAnsi="HelveticaNeueLTStd-Lt" w:cs="HelveticaNeueLTStd-Lt"/>
          <w:lang w:val="en-US"/>
        </w:rPr>
        <w:t xml:space="preserve">user of the basin’s </w:t>
      </w:r>
      <w:r w:rsidR="00B03EF3" w:rsidRPr="00DB1E10">
        <w:rPr>
          <w:rFonts w:ascii="HelveticaNeueLTStd-Lt" w:hAnsi="HelveticaNeueLTStd-Lt" w:cs="HelveticaNeueLTStd-Lt"/>
          <w:lang w:val="en-US"/>
        </w:rPr>
        <w:t xml:space="preserve">water </w:t>
      </w:r>
      <w:r w:rsidR="00F8172F" w:rsidRPr="00DB1E10">
        <w:rPr>
          <w:rFonts w:ascii="HelveticaNeueLTStd-Lt" w:hAnsi="HelveticaNeueLTStd-Lt" w:cs="HelveticaNeueLTStd-Lt"/>
          <w:lang w:val="en-US"/>
        </w:rPr>
        <w:t>resources</w:t>
      </w:r>
      <w:r w:rsidR="00B03EF3" w:rsidRPr="00DB1E10">
        <w:rPr>
          <w:rFonts w:ascii="HelveticaNeueLTStd-Lt" w:hAnsi="HelveticaNeueLTStd-Lt" w:cs="HelveticaNeueLTStd-Lt"/>
          <w:lang w:val="en-US"/>
        </w:rPr>
        <w:t xml:space="preserve"> and</w:t>
      </w:r>
      <w:r w:rsidRPr="00DB1E10">
        <w:rPr>
          <w:rFonts w:ascii="HelveticaNeueLTStd-Lt" w:hAnsi="HelveticaNeueLTStd-Lt" w:cs="HelveticaNeueLTStd-Lt"/>
          <w:lang w:val="en-US"/>
        </w:rPr>
        <w:t xml:space="preserve"> is significantly affected by climate </w:t>
      </w:r>
      <w:r w:rsidR="00704033" w:rsidRPr="00DB1E10">
        <w:rPr>
          <w:rFonts w:ascii="HelveticaNeueLTStd-Lt" w:hAnsi="HelveticaNeueLTStd-Lt" w:cs="HelveticaNeueLTStd-Lt"/>
          <w:lang w:val="en-US"/>
        </w:rPr>
        <w:t>c</w:t>
      </w:r>
      <w:r w:rsidR="008F0BEC" w:rsidRPr="00DB1E10">
        <w:rPr>
          <w:rFonts w:ascii="HelveticaNeueLTStd-Lt" w:hAnsi="HelveticaNeueLTStd-Lt" w:cs="HelveticaNeueLTStd-Lt"/>
          <w:lang w:val="en-US"/>
        </w:rPr>
        <w:t>onditions</w:t>
      </w:r>
      <w:r w:rsidRPr="00DB1E10">
        <w:rPr>
          <w:rFonts w:ascii="HelveticaNeueLTStd-Lt" w:hAnsi="HelveticaNeueLTStd-Lt" w:cs="HelveticaNeueLTStd-Lt"/>
          <w:lang w:val="en-US"/>
        </w:rPr>
        <w:t xml:space="preserve">. Precipitation decrease exerts </w:t>
      </w:r>
      <w:r w:rsidR="00B03EF3" w:rsidRPr="00DB1E10">
        <w:rPr>
          <w:rFonts w:ascii="HelveticaNeueLTStd-Lt" w:hAnsi="HelveticaNeueLTStd-Lt" w:cs="HelveticaNeueLTStd-Lt"/>
          <w:lang w:val="en-US"/>
        </w:rPr>
        <w:t>high</w:t>
      </w:r>
      <w:r w:rsidRPr="00DB1E10">
        <w:rPr>
          <w:rFonts w:ascii="HelveticaNeueLTStd-Lt" w:hAnsi="HelveticaNeueLTStd-Lt" w:cs="HelveticaNeueLTStd-Lt"/>
          <w:lang w:val="en-US"/>
        </w:rPr>
        <w:t xml:space="preserve"> pressures on the rainfed crops </w:t>
      </w:r>
      <w:r w:rsidR="004B130D" w:rsidRPr="00DB1E10">
        <w:rPr>
          <w:rFonts w:ascii="HelveticaNeueLTStd-Lt" w:hAnsi="HelveticaNeueLTStd-Lt" w:cs="HelveticaNeueLTStd-Lt"/>
          <w:lang w:val="en-US"/>
        </w:rPr>
        <w:t>that rely on rainfall for water, while</w:t>
      </w:r>
      <w:r w:rsidR="002A6EEA" w:rsidRPr="00DB1E10">
        <w:rPr>
          <w:rFonts w:ascii="HelveticaNeueLTStd-Lt" w:hAnsi="HelveticaNeueLTStd-Lt" w:cs="HelveticaNeueLTStd-Lt"/>
          <w:lang w:val="en-US"/>
        </w:rPr>
        <w:t xml:space="preserve"> </w:t>
      </w:r>
      <w:r w:rsidR="00B03EF3" w:rsidRPr="00DB1E10">
        <w:rPr>
          <w:rFonts w:ascii="HelveticaNeueLTStd-Lt" w:hAnsi="HelveticaNeueLTStd-Lt" w:cs="HelveticaNeueLTStd-Lt"/>
          <w:lang w:val="en-US"/>
        </w:rPr>
        <w:t>uncontrolled abstraction of groundwater resources for irrigation impact negatively on both the quantity and quality of groundwater resources. H</w:t>
      </w:r>
      <w:r w:rsidR="002A6EEA" w:rsidRPr="00DB1E10">
        <w:rPr>
          <w:rFonts w:ascii="HelveticaNeueLTStd-Lt" w:hAnsi="HelveticaNeueLTStd-Lt" w:cs="HelveticaNeueLTStd-Lt"/>
          <w:lang w:val="en-US"/>
        </w:rPr>
        <w:t xml:space="preserve">igher production </w:t>
      </w:r>
      <w:r w:rsidR="008F0BEC" w:rsidRPr="00DB1E10">
        <w:rPr>
          <w:rFonts w:ascii="HelveticaNeueLTStd-Lt" w:hAnsi="HelveticaNeueLTStd-Lt" w:cs="HelveticaNeueLTStd-Lt"/>
          <w:lang w:val="en-US"/>
        </w:rPr>
        <w:t xml:space="preserve">costs for groundwater-irrigated crops </w:t>
      </w:r>
      <w:r w:rsidR="00B03EF3" w:rsidRPr="00DB1E10">
        <w:rPr>
          <w:rFonts w:ascii="HelveticaNeueLTStd-Lt" w:hAnsi="HelveticaNeueLTStd-Lt" w:cs="HelveticaNeueLTStd-Lt"/>
          <w:lang w:val="en-US"/>
        </w:rPr>
        <w:t xml:space="preserve">results in a </w:t>
      </w:r>
      <w:r w:rsidR="002A6EEA" w:rsidRPr="00DB1E10">
        <w:rPr>
          <w:rFonts w:ascii="HelveticaNeueLTStd-Lt" w:hAnsi="HelveticaNeueLTStd-Lt" w:cs="HelveticaNeueLTStd-Lt"/>
          <w:lang w:val="en-US"/>
        </w:rPr>
        <w:t>further reduction of farm incomes.</w:t>
      </w:r>
      <w:r w:rsidR="003A3952" w:rsidRPr="00DB1E10">
        <w:rPr>
          <w:rFonts w:ascii="HelveticaNeueLTStd-Lt" w:hAnsi="HelveticaNeueLTStd-Lt" w:cs="HelveticaNeueLTStd-Lt"/>
          <w:lang w:val="en-US"/>
        </w:rPr>
        <w:t xml:space="preserve"> </w:t>
      </w:r>
      <w:r w:rsidR="00B565D1" w:rsidRPr="00DB1E10">
        <w:rPr>
          <w:rFonts w:ascii="HelveticaNeueLTStd-Lt" w:hAnsi="HelveticaNeueLTStd-Lt" w:cs="HelveticaNeueLTStd-Lt"/>
          <w:lang w:val="en-US"/>
        </w:rPr>
        <w:t>The performance and health of l</w:t>
      </w:r>
      <w:r w:rsidR="003A3952" w:rsidRPr="00DB1E10">
        <w:rPr>
          <w:rFonts w:ascii="HelveticaNeueLTStd-Lt" w:hAnsi="HelveticaNeueLTStd-Lt" w:cs="HelveticaNeueLTStd-Lt"/>
          <w:lang w:val="en-US"/>
        </w:rPr>
        <w:t xml:space="preserve">ivestock is affected </w:t>
      </w:r>
      <w:r w:rsidR="00B565D1" w:rsidRPr="00DB1E10">
        <w:rPr>
          <w:rFonts w:ascii="HelveticaNeueLTStd-Lt" w:hAnsi="HelveticaNeueLTStd-Lt" w:cs="HelveticaNeueLTStd-Lt"/>
          <w:lang w:val="en-US"/>
        </w:rPr>
        <w:t xml:space="preserve">by </w:t>
      </w:r>
      <w:r w:rsidR="003A3952" w:rsidRPr="00DB1E10">
        <w:rPr>
          <w:rFonts w:ascii="HelveticaNeueLTStd-Lt" w:hAnsi="HelveticaNeueLTStd-Lt" w:cs="HelveticaNeueLTStd-Lt"/>
          <w:lang w:val="en-US"/>
        </w:rPr>
        <w:t xml:space="preserve">the increase </w:t>
      </w:r>
      <w:r w:rsidR="004F145F" w:rsidRPr="00DB1E10">
        <w:rPr>
          <w:rFonts w:ascii="HelveticaNeueLTStd-Lt" w:hAnsi="HelveticaNeueLTStd-Lt" w:cs="HelveticaNeueLTStd-Lt"/>
          <w:lang w:val="en-US"/>
        </w:rPr>
        <w:t>in</w:t>
      </w:r>
      <w:r w:rsidR="003A3952" w:rsidRPr="00DB1E10">
        <w:rPr>
          <w:rFonts w:ascii="HelveticaNeueLTStd-Lt" w:hAnsi="HelveticaNeueLTStd-Lt" w:cs="HelveticaNeueLTStd-Lt"/>
          <w:lang w:val="en-US"/>
        </w:rPr>
        <w:t xml:space="preserve"> temperature</w:t>
      </w:r>
      <w:r w:rsidR="004F145F" w:rsidRPr="00DB1E10">
        <w:rPr>
          <w:rFonts w:ascii="HelveticaNeueLTStd-Lt" w:hAnsi="HelveticaNeueLTStd-Lt" w:cs="HelveticaNeueLTStd-Lt"/>
          <w:lang w:val="en-US"/>
        </w:rPr>
        <w:t>. This also</w:t>
      </w:r>
      <w:r w:rsidR="003A3952" w:rsidRPr="00DB1E10">
        <w:rPr>
          <w:rFonts w:ascii="HelveticaNeueLTStd-Lt" w:hAnsi="HelveticaNeueLTStd-Lt" w:cs="HelveticaNeueLTStd-Lt"/>
          <w:lang w:val="en-US"/>
        </w:rPr>
        <w:t xml:space="preserve"> increase</w:t>
      </w:r>
      <w:r w:rsidR="004F145F" w:rsidRPr="00DB1E10">
        <w:rPr>
          <w:rFonts w:ascii="HelveticaNeueLTStd-Lt" w:hAnsi="HelveticaNeueLTStd-Lt" w:cs="HelveticaNeueLTStd-Lt"/>
          <w:lang w:val="en-US"/>
        </w:rPr>
        <w:t>s</w:t>
      </w:r>
      <w:r w:rsidR="003A3952" w:rsidRPr="00DB1E10">
        <w:rPr>
          <w:rFonts w:ascii="HelveticaNeueLTStd-Lt" w:hAnsi="HelveticaNeueLTStd-Lt" w:cs="HelveticaNeueLTStd-Lt"/>
          <w:lang w:val="en-US"/>
        </w:rPr>
        <w:t xml:space="preserve"> </w:t>
      </w:r>
      <w:r w:rsidR="00B03EF3" w:rsidRPr="00DB1E10">
        <w:rPr>
          <w:rFonts w:ascii="HelveticaNeueLTStd-Lt" w:hAnsi="HelveticaNeueLTStd-Lt" w:cs="HelveticaNeueLTStd-Lt"/>
          <w:lang w:val="en-US"/>
        </w:rPr>
        <w:t xml:space="preserve">the operational </w:t>
      </w:r>
      <w:r w:rsidR="003A3952" w:rsidRPr="00DB1E10">
        <w:rPr>
          <w:rFonts w:ascii="HelveticaNeueLTStd-Lt" w:hAnsi="HelveticaNeueLTStd-Lt" w:cs="HelveticaNeueLTStd-Lt"/>
          <w:lang w:val="en-US"/>
        </w:rPr>
        <w:t xml:space="preserve">costs </w:t>
      </w:r>
      <w:r w:rsidR="004F145F" w:rsidRPr="00DB1E10">
        <w:rPr>
          <w:rFonts w:ascii="HelveticaNeueLTStd-Lt" w:hAnsi="HelveticaNeueLTStd-Lt" w:cs="HelveticaNeueLTStd-Lt"/>
          <w:lang w:val="en-US"/>
        </w:rPr>
        <w:t xml:space="preserve">(energy and water for cooling) </w:t>
      </w:r>
      <w:r w:rsidR="003A3952" w:rsidRPr="00DB1E10">
        <w:rPr>
          <w:rFonts w:ascii="HelveticaNeueLTStd-Lt" w:hAnsi="HelveticaNeueLTStd-Lt" w:cs="HelveticaNeueLTStd-Lt"/>
          <w:lang w:val="en-US"/>
        </w:rPr>
        <w:t xml:space="preserve">of intensive livestock units. </w:t>
      </w:r>
    </w:p>
    <w:p w:rsidR="00B03EF3" w:rsidRPr="00DB1E10" w:rsidRDefault="00D84FE1" w:rsidP="00DB1E10">
      <w:pPr>
        <w:autoSpaceDE w:val="0"/>
        <w:autoSpaceDN w:val="0"/>
        <w:adjustRightInd w:val="0"/>
        <w:spacing w:after="120"/>
        <w:jc w:val="both"/>
        <w:rPr>
          <w:rFonts w:ascii="HelveticaNeueLTStd-Lt" w:hAnsi="HelveticaNeueLTStd-Lt" w:cs="HelveticaNeueLTStd-Lt"/>
          <w:lang w:val="en-US"/>
        </w:rPr>
      </w:pPr>
      <w:r w:rsidRPr="00DB1E10">
        <w:rPr>
          <w:rFonts w:ascii="HelveticaNeueLTStd-Lt" w:hAnsi="HelveticaNeueLTStd-Lt" w:cs="HelveticaNeueLTStd-Lt"/>
          <w:lang w:val="en-US"/>
        </w:rPr>
        <w:t xml:space="preserve">Although </w:t>
      </w:r>
      <w:r w:rsidR="002C582E" w:rsidRPr="00DB1E10">
        <w:rPr>
          <w:rFonts w:ascii="HelveticaNeueLTStd-Lt" w:hAnsi="HelveticaNeueLTStd-Lt" w:cs="HelveticaNeueLTStd-Lt"/>
          <w:lang w:val="en-US"/>
        </w:rPr>
        <w:t xml:space="preserve">the </w:t>
      </w:r>
      <w:proofErr w:type="spellStart"/>
      <w:r w:rsidRPr="00DB1E10">
        <w:rPr>
          <w:rFonts w:ascii="HelveticaNeueLTStd-Lt" w:hAnsi="HelveticaNeueLTStd-Lt" w:cs="HelveticaNeueLTStd-Lt"/>
          <w:lang w:val="en-US"/>
        </w:rPr>
        <w:t>Pedieos</w:t>
      </w:r>
      <w:proofErr w:type="spellEnd"/>
      <w:r w:rsidRPr="00DB1E10">
        <w:rPr>
          <w:rFonts w:ascii="HelveticaNeueLTStd-Lt" w:hAnsi="HelveticaNeueLTStd-Lt" w:cs="HelveticaNeueLTStd-Lt"/>
          <w:lang w:val="en-US"/>
        </w:rPr>
        <w:t xml:space="preserve"> River is dry most of the year in its downstream part, extreme precipitation events</w:t>
      </w:r>
      <w:r w:rsidR="00B03EF3" w:rsidRPr="00DB1E10">
        <w:rPr>
          <w:rFonts w:ascii="HelveticaNeueLTStd-Lt" w:hAnsi="HelveticaNeueLTStd-Lt" w:cs="HelveticaNeueLTStd-Lt"/>
          <w:lang w:val="en-US"/>
        </w:rPr>
        <w:t xml:space="preserve"> increase urban runoff and lead to floods. The rapid </w:t>
      </w:r>
      <w:proofErr w:type="spellStart"/>
      <w:r w:rsidR="00B03EF3" w:rsidRPr="00DB1E10">
        <w:rPr>
          <w:rFonts w:ascii="HelveticaNeueLTStd-Lt" w:hAnsi="HelveticaNeueLTStd-Lt" w:cs="HelveticaNeueLTStd-Lt"/>
          <w:lang w:val="en-US"/>
        </w:rPr>
        <w:t>urbanisation</w:t>
      </w:r>
      <w:proofErr w:type="spellEnd"/>
      <w:r w:rsidR="00B03EF3" w:rsidRPr="00DB1E10">
        <w:rPr>
          <w:rFonts w:ascii="HelveticaNeueLTStd-Lt" w:hAnsi="HelveticaNeueLTStd-Lt" w:cs="HelveticaNeueLTStd-Lt"/>
          <w:lang w:val="en-US"/>
        </w:rPr>
        <w:t xml:space="preserve"> has </w:t>
      </w:r>
      <w:r w:rsidR="00BC63D5" w:rsidRPr="00DB1E10">
        <w:rPr>
          <w:rFonts w:ascii="HelveticaNeueLTStd-Lt" w:hAnsi="HelveticaNeueLTStd-Lt" w:cs="HelveticaNeueLTStd-Lt"/>
          <w:lang w:val="en-US"/>
        </w:rPr>
        <w:t xml:space="preserve">increased drastically the sealed land in the suburban municipalities of </w:t>
      </w:r>
      <w:proofErr w:type="spellStart"/>
      <w:r w:rsidR="00BC63D5" w:rsidRPr="00DB1E10">
        <w:rPr>
          <w:rFonts w:ascii="HelveticaNeueLTStd-Lt" w:hAnsi="HelveticaNeueLTStd-Lt" w:cs="HelveticaNeueLTStd-Lt"/>
          <w:lang w:val="en-US"/>
        </w:rPr>
        <w:t>Pedieos</w:t>
      </w:r>
      <w:proofErr w:type="spellEnd"/>
      <w:r w:rsidR="00BC63D5" w:rsidRPr="00DB1E10">
        <w:rPr>
          <w:rFonts w:ascii="HelveticaNeueLTStd-Lt" w:hAnsi="HelveticaNeueLTStd-Lt" w:cs="HelveticaNeueLTStd-Lt"/>
          <w:lang w:val="en-US"/>
        </w:rPr>
        <w:t xml:space="preserve"> RB. </w:t>
      </w:r>
      <w:proofErr w:type="gramStart"/>
      <w:r w:rsidR="00BC63D5" w:rsidRPr="00DB1E10">
        <w:rPr>
          <w:rFonts w:ascii="HelveticaNeueLTStd-Lt" w:hAnsi="HelveticaNeueLTStd-Lt" w:cs="HelveticaNeueLTStd-Lt"/>
          <w:lang w:val="en-US"/>
        </w:rPr>
        <w:t>The creation of impervious surfaces (</w:t>
      </w:r>
      <w:r w:rsidR="00B94F2C" w:rsidRPr="00DB1E10">
        <w:rPr>
          <w:rFonts w:ascii="HelveticaNeueLTStd-Lt" w:hAnsi="HelveticaNeueLTStd-Lt" w:cs="HelveticaNeueLTStd-Lt"/>
          <w:lang w:val="en-US"/>
        </w:rPr>
        <w:t xml:space="preserve">e.g. </w:t>
      </w:r>
      <w:r w:rsidR="00BC63D5" w:rsidRPr="00DB1E10">
        <w:rPr>
          <w:rFonts w:ascii="HelveticaNeueLTStd-Lt" w:hAnsi="HelveticaNeueLTStd-Lt" w:cs="HelveticaNeueLTStd-Lt"/>
          <w:lang w:val="en-US"/>
        </w:rPr>
        <w:t xml:space="preserve">roads, pavements etc.) results in the decrease of infiltration (groundwater recharge decrease) and </w:t>
      </w:r>
      <w:r w:rsidR="002C582E" w:rsidRPr="00DB1E10">
        <w:rPr>
          <w:rFonts w:ascii="HelveticaNeueLTStd-Lt" w:hAnsi="HelveticaNeueLTStd-Lt" w:cs="HelveticaNeueLTStd-Lt"/>
          <w:lang w:val="en-US"/>
        </w:rPr>
        <w:t xml:space="preserve">an </w:t>
      </w:r>
      <w:r w:rsidR="00BC63D5" w:rsidRPr="00DB1E10">
        <w:rPr>
          <w:rFonts w:ascii="HelveticaNeueLTStd-Lt" w:hAnsi="HelveticaNeueLTStd-Lt" w:cs="HelveticaNeueLTStd-Lt"/>
          <w:lang w:val="en-US"/>
        </w:rPr>
        <w:t xml:space="preserve">increase </w:t>
      </w:r>
      <w:r w:rsidR="002C582E" w:rsidRPr="00DB1E10">
        <w:rPr>
          <w:rFonts w:ascii="HelveticaNeueLTStd-Lt" w:hAnsi="HelveticaNeueLTStd-Lt" w:cs="HelveticaNeueLTStd-Lt"/>
          <w:lang w:val="en-US"/>
        </w:rPr>
        <w:t>in</w:t>
      </w:r>
      <w:r w:rsidR="00BC63D5" w:rsidRPr="00DB1E10">
        <w:rPr>
          <w:rFonts w:ascii="HelveticaNeueLTStd-Lt" w:hAnsi="HelveticaNeueLTStd-Lt" w:cs="HelveticaNeueLTStd-Lt"/>
          <w:lang w:val="en-US"/>
        </w:rPr>
        <w:t xml:space="preserve"> </w:t>
      </w:r>
      <w:r w:rsidR="002C582E" w:rsidRPr="00DB1E10">
        <w:rPr>
          <w:rFonts w:ascii="HelveticaNeueLTStd-Lt" w:hAnsi="HelveticaNeueLTStd-Lt" w:cs="HelveticaNeueLTStd-Lt"/>
          <w:lang w:val="en-US"/>
        </w:rPr>
        <w:t xml:space="preserve">surface </w:t>
      </w:r>
      <w:r w:rsidR="00BC63D5" w:rsidRPr="00DB1E10">
        <w:rPr>
          <w:rFonts w:ascii="HelveticaNeueLTStd-Lt" w:hAnsi="HelveticaNeueLTStd-Lt" w:cs="HelveticaNeueLTStd-Lt"/>
          <w:lang w:val="en-US"/>
        </w:rPr>
        <w:t>runoff</w:t>
      </w:r>
      <w:r w:rsidR="002C582E" w:rsidRPr="00DB1E10">
        <w:rPr>
          <w:rFonts w:ascii="HelveticaNeueLTStd-Lt" w:hAnsi="HelveticaNeueLTStd-Lt" w:cs="HelveticaNeueLTStd-Lt"/>
          <w:lang w:val="en-US"/>
        </w:rPr>
        <w:t>.</w:t>
      </w:r>
      <w:proofErr w:type="gramEnd"/>
      <w:r w:rsidR="002C582E" w:rsidRPr="00DB1E10">
        <w:rPr>
          <w:rFonts w:ascii="HelveticaNeueLTStd-Lt" w:hAnsi="HelveticaNeueLTStd-Lt" w:cs="HelveticaNeueLTStd-Lt"/>
          <w:lang w:val="en-US"/>
        </w:rPr>
        <w:t xml:space="preserve"> The surface runoff flows through the sewer systems and drains </w:t>
      </w:r>
      <w:r w:rsidR="00BC63D5" w:rsidRPr="00DB1E10">
        <w:rPr>
          <w:rFonts w:ascii="HelveticaNeueLTStd-Lt" w:hAnsi="HelveticaNeueLTStd-Lt" w:cs="HelveticaNeueLTStd-Lt"/>
          <w:lang w:val="en-US"/>
        </w:rPr>
        <w:t xml:space="preserve">to </w:t>
      </w:r>
      <w:r w:rsidR="002C582E" w:rsidRPr="00DB1E10">
        <w:rPr>
          <w:rFonts w:ascii="HelveticaNeueLTStd-Lt" w:hAnsi="HelveticaNeueLTStd-Lt" w:cs="HelveticaNeueLTStd-Lt"/>
          <w:lang w:val="en-US"/>
        </w:rPr>
        <w:t xml:space="preserve">the </w:t>
      </w:r>
      <w:proofErr w:type="spellStart"/>
      <w:r w:rsidR="00BC63D5" w:rsidRPr="00DB1E10">
        <w:rPr>
          <w:rFonts w:ascii="HelveticaNeueLTStd-Lt" w:hAnsi="HelveticaNeueLTStd-Lt" w:cs="HelveticaNeueLTStd-Lt"/>
          <w:lang w:val="en-US"/>
        </w:rPr>
        <w:t>Pedieos</w:t>
      </w:r>
      <w:proofErr w:type="spellEnd"/>
      <w:r w:rsidR="00BC63D5" w:rsidRPr="00DB1E10">
        <w:rPr>
          <w:rFonts w:ascii="HelveticaNeueLTStd-Lt" w:hAnsi="HelveticaNeueLTStd-Lt" w:cs="HelveticaNeueLTStd-Lt"/>
          <w:lang w:val="en-US"/>
        </w:rPr>
        <w:t xml:space="preserve"> </w:t>
      </w:r>
      <w:r w:rsidR="00CB5C31" w:rsidRPr="00DB1E10">
        <w:rPr>
          <w:rFonts w:ascii="HelveticaNeueLTStd-Lt" w:hAnsi="HelveticaNeueLTStd-Lt" w:cs="HelveticaNeueLTStd-Lt"/>
          <w:lang w:val="en-US"/>
        </w:rPr>
        <w:t>R</w:t>
      </w:r>
      <w:r w:rsidR="00BC63D5" w:rsidRPr="00DB1E10">
        <w:rPr>
          <w:rFonts w:ascii="HelveticaNeueLTStd-Lt" w:hAnsi="HelveticaNeueLTStd-Lt" w:cs="HelveticaNeueLTStd-Lt"/>
          <w:lang w:val="en-US"/>
        </w:rPr>
        <w:t>iver</w:t>
      </w:r>
      <w:r w:rsidR="002C582E" w:rsidRPr="00DB1E10">
        <w:rPr>
          <w:rFonts w:ascii="HelveticaNeueLTStd-Lt" w:hAnsi="HelveticaNeueLTStd-Lt" w:cs="HelveticaNeueLTStd-Lt"/>
          <w:lang w:val="en-US"/>
        </w:rPr>
        <w:t xml:space="preserve">, thereby </w:t>
      </w:r>
      <w:r w:rsidR="00BC63D5" w:rsidRPr="00DB1E10">
        <w:rPr>
          <w:rFonts w:ascii="HelveticaNeueLTStd-Lt" w:hAnsi="HelveticaNeueLTStd-Lt" w:cs="HelveticaNeueLTStd-Lt"/>
          <w:lang w:val="en-US"/>
        </w:rPr>
        <w:t>increas</w:t>
      </w:r>
      <w:r w:rsidR="002C582E" w:rsidRPr="00DB1E10">
        <w:rPr>
          <w:rFonts w:ascii="HelveticaNeueLTStd-Lt" w:hAnsi="HelveticaNeueLTStd-Lt" w:cs="HelveticaNeueLTStd-Lt"/>
          <w:lang w:val="en-US"/>
        </w:rPr>
        <w:t>ing</w:t>
      </w:r>
      <w:r w:rsidR="00BC63D5" w:rsidRPr="00DB1E10">
        <w:rPr>
          <w:rFonts w:ascii="HelveticaNeueLTStd-Lt" w:hAnsi="HelveticaNeueLTStd-Lt" w:cs="HelveticaNeueLTStd-Lt"/>
          <w:lang w:val="en-US"/>
        </w:rPr>
        <w:t xml:space="preserve"> the risk of floods. </w:t>
      </w:r>
    </w:p>
    <w:p w:rsidR="00DB1E10" w:rsidRPr="00DB1E10" w:rsidRDefault="00DB1E10" w:rsidP="00DB1E10">
      <w:pPr>
        <w:pStyle w:val="111sub-sub-headingnumbered"/>
        <w:numPr>
          <w:ilvl w:val="0"/>
          <w:numId w:val="0"/>
        </w:numPr>
        <w:spacing w:after="120"/>
        <w:jc w:val="both"/>
        <w:rPr>
          <w:rFonts w:ascii="HelveticaNeueLTStd-Lt" w:eastAsiaTheme="minorHAnsi" w:hAnsi="HelveticaNeueLTStd-Lt" w:cs="HelveticaNeueLTStd-Lt"/>
          <w:i w:val="0"/>
          <w:color w:val="auto"/>
          <w:lang w:val="en-US"/>
        </w:rPr>
      </w:pPr>
    </w:p>
    <w:p w:rsidR="007E089A" w:rsidRDefault="007E089A">
      <w:pPr>
        <w:spacing w:after="0"/>
        <w:rPr>
          <w:b/>
          <w:lang w:val="en-US"/>
        </w:rPr>
      </w:pPr>
      <w:r>
        <w:rPr>
          <w:b/>
          <w:lang w:val="en-US"/>
        </w:rPr>
        <w:br w:type="page"/>
      </w:r>
    </w:p>
    <w:p w:rsidR="00DB3F87" w:rsidRPr="00F06899" w:rsidRDefault="00DB3F87" w:rsidP="00DB1E10">
      <w:pPr>
        <w:spacing w:after="120"/>
        <w:jc w:val="both"/>
        <w:rPr>
          <w:b/>
          <w:lang w:val="en-US"/>
        </w:rPr>
      </w:pPr>
      <w:bookmarkStart w:id="0" w:name="_GoBack"/>
      <w:bookmarkEnd w:id="0"/>
      <w:r w:rsidRPr="00F06899">
        <w:rPr>
          <w:b/>
          <w:lang w:val="en-US"/>
        </w:rPr>
        <w:lastRenderedPageBreak/>
        <w:t>References</w:t>
      </w:r>
    </w:p>
    <w:p w:rsidR="00033209" w:rsidRPr="00F06899" w:rsidRDefault="00033209" w:rsidP="009C51FC">
      <w:pPr>
        <w:pStyle w:val="Heading1"/>
        <w:numPr>
          <w:ilvl w:val="0"/>
          <w:numId w:val="0"/>
        </w:numPr>
        <w:spacing w:before="0" w:after="120"/>
        <w:rPr>
          <w:rFonts w:ascii="HelveticaNeueLTStd-Lt" w:eastAsia="Cambria" w:hAnsi="HelveticaNeueLTStd-Lt" w:cs="HelveticaNeueLTStd-Lt"/>
          <w:b w:val="0"/>
          <w:bCs w:val="0"/>
          <w:color w:val="auto"/>
          <w:sz w:val="22"/>
          <w:szCs w:val="22"/>
          <w:lang w:val="en-US" w:eastAsia="en-US"/>
        </w:rPr>
      </w:pPr>
      <w:proofErr w:type="gramStart"/>
      <w:r w:rsidRPr="00F06899">
        <w:rPr>
          <w:rFonts w:ascii="HelveticaNeueLTStd-Lt" w:eastAsia="Cambria" w:hAnsi="HelveticaNeueLTStd-Lt" w:cs="HelveticaNeueLTStd-Lt"/>
          <w:b w:val="0"/>
          <w:bCs w:val="0"/>
          <w:color w:val="auto"/>
          <w:sz w:val="22"/>
          <w:szCs w:val="22"/>
          <w:lang w:val="en-US" w:eastAsia="en-US"/>
        </w:rPr>
        <w:t>Camera</w:t>
      </w:r>
      <w:r w:rsidR="008D46E1" w:rsidRPr="00F06899">
        <w:rPr>
          <w:rFonts w:ascii="HelveticaNeueLTStd-Lt" w:eastAsia="Cambria" w:hAnsi="HelveticaNeueLTStd-Lt" w:cs="HelveticaNeueLTStd-Lt"/>
          <w:b w:val="0"/>
          <w:bCs w:val="0"/>
          <w:color w:val="auto"/>
          <w:sz w:val="22"/>
          <w:szCs w:val="22"/>
          <w:lang w:val="en-US" w:eastAsia="en-US"/>
        </w:rPr>
        <w:t xml:space="preserve">, C., </w:t>
      </w:r>
      <w:r w:rsidRPr="00F06899">
        <w:rPr>
          <w:rFonts w:ascii="HelveticaNeueLTStd-Lt" w:eastAsia="Cambria" w:hAnsi="HelveticaNeueLTStd-Lt" w:cs="HelveticaNeueLTStd-Lt"/>
          <w:b w:val="0"/>
          <w:bCs w:val="0"/>
          <w:color w:val="auto"/>
          <w:sz w:val="22"/>
          <w:szCs w:val="22"/>
          <w:lang w:val="en-US" w:eastAsia="en-US"/>
        </w:rPr>
        <w:t>Bruggeman,</w:t>
      </w:r>
      <w:r w:rsidR="008D46E1" w:rsidRPr="00F06899">
        <w:rPr>
          <w:rFonts w:ascii="HelveticaNeueLTStd-Lt" w:eastAsia="Cambria" w:hAnsi="HelveticaNeueLTStd-Lt" w:cs="HelveticaNeueLTStd-Lt"/>
          <w:b w:val="0"/>
          <w:bCs w:val="0"/>
          <w:color w:val="auto"/>
          <w:sz w:val="22"/>
          <w:szCs w:val="22"/>
          <w:lang w:val="en-US" w:eastAsia="en-US"/>
        </w:rPr>
        <w:t xml:space="preserve"> A., </w:t>
      </w:r>
      <w:r w:rsidRPr="00F06899">
        <w:rPr>
          <w:rFonts w:ascii="HelveticaNeueLTStd-Lt" w:eastAsia="Cambria" w:hAnsi="HelveticaNeueLTStd-Lt" w:cs="HelveticaNeueLTStd-Lt"/>
          <w:b w:val="0"/>
          <w:bCs w:val="0"/>
          <w:color w:val="auto"/>
          <w:sz w:val="22"/>
          <w:szCs w:val="22"/>
          <w:lang w:val="en-US" w:eastAsia="en-US"/>
        </w:rPr>
        <w:t>Hadjinicolaou,</w:t>
      </w:r>
      <w:r w:rsidR="008D46E1" w:rsidRPr="00F06899">
        <w:rPr>
          <w:rFonts w:ascii="HelveticaNeueLTStd-Lt" w:eastAsia="Cambria" w:hAnsi="HelveticaNeueLTStd-Lt" w:cs="HelveticaNeueLTStd-Lt"/>
          <w:b w:val="0"/>
          <w:bCs w:val="0"/>
          <w:color w:val="auto"/>
          <w:sz w:val="22"/>
          <w:szCs w:val="22"/>
          <w:lang w:val="en-US" w:eastAsia="en-US"/>
        </w:rPr>
        <w:t xml:space="preserve"> P., </w:t>
      </w:r>
      <w:proofErr w:type="spellStart"/>
      <w:r w:rsidRPr="00F06899">
        <w:rPr>
          <w:rFonts w:ascii="HelveticaNeueLTStd-Lt" w:eastAsia="Cambria" w:hAnsi="HelveticaNeueLTStd-Lt" w:cs="HelveticaNeueLTStd-Lt"/>
          <w:b w:val="0"/>
          <w:bCs w:val="0"/>
          <w:color w:val="auto"/>
          <w:sz w:val="22"/>
          <w:szCs w:val="22"/>
          <w:lang w:val="en-US" w:eastAsia="en-US"/>
        </w:rPr>
        <w:t>Michaelides</w:t>
      </w:r>
      <w:proofErr w:type="spellEnd"/>
      <w:r w:rsidRPr="00F06899">
        <w:rPr>
          <w:rFonts w:ascii="HelveticaNeueLTStd-Lt" w:eastAsia="Cambria" w:hAnsi="HelveticaNeueLTStd-Lt" w:cs="HelveticaNeueLTStd-Lt"/>
          <w:b w:val="0"/>
          <w:bCs w:val="0"/>
          <w:color w:val="auto"/>
          <w:sz w:val="22"/>
          <w:szCs w:val="22"/>
          <w:lang w:val="en-US" w:eastAsia="en-US"/>
        </w:rPr>
        <w:t>,</w:t>
      </w:r>
      <w:r w:rsidR="008D46E1" w:rsidRPr="00F06899">
        <w:rPr>
          <w:rFonts w:ascii="HelveticaNeueLTStd-Lt" w:eastAsia="Cambria" w:hAnsi="HelveticaNeueLTStd-Lt" w:cs="HelveticaNeueLTStd-Lt"/>
          <w:b w:val="0"/>
          <w:bCs w:val="0"/>
          <w:color w:val="auto"/>
          <w:sz w:val="22"/>
          <w:szCs w:val="22"/>
          <w:lang w:val="en-US" w:eastAsia="en-US"/>
        </w:rPr>
        <w:t xml:space="preserve"> S.,</w:t>
      </w:r>
      <w:r w:rsidRPr="00F06899">
        <w:rPr>
          <w:rFonts w:ascii="HelveticaNeueLTStd-Lt" w:eastAsia="Cambria" w:hAnsi="HelveticaNeueLTStd-Lt" w:cs="HelveticaNeueLTStd-Lt"/>
          <w:b w:val="0"/>
          <w:bCs w:val="0"/>
          <w:color w:val="auto"/>
          <w:sz w:val="22"/>
          <w:szCs w:val="22"/>
          <w:lang w:val="en-US" w:eastAsia="en-US"/>
        </w:rPr>
        <w:t xml:space="preserve"> Lange</w:t>
      </w:r>
      <w:r w:rsidR="008D46E1" w:rsidRPr="00F06899">
        <w:rPr>
          <w:rFonts w:ascii="HelveticaNeueLTStd-Lt" w:eastAsia="Cambria" w:hAnsi="HelveticaNeueLTStd-Lt" w:cs="HelveticaNeueLTStd-Lt"/>
          <w:b w:val="0"/>
          <w:bCs w:val="0"/>
          <w:color w:val="auto"/>
          <w:sz w:val="22"/>
          <w:szCs w:val="22"/>
          <w:lang w:val="en-US" w:eastAsia="en-US"/>
        </w:rPr>
        <w:t>, M.A. (in review).</w:t>
      </w:r>
      <w:proofErr w:type="gramEnd"/>
      <w:r w:rsidR="008D46E1" w:rsidRPr="00F06899">
        <w:rPr>
          <w:rFonts w:ascii="HelveticaNeueLTStd-Lt" w:eastAsia="Cambria" w:hAnsi="HelveticaNeueLTStd-Lt" w:cs="HelveticaNeueLTStd-Lt"/>
          <w:b w:val="0"/>
          <w:bCs w:val="0"/>
          <w:color w:val="auto"/>
          <w:sz w:val="22"/>
          <w:szCs w:val="22"/>
          <w:lang w:val="en-US" w:eastAsia="en-US"/>
        </w:rPr>
        <w:t xml:space="preserve"> </w:t>
      </w:r>
      <w:proofErr w:type="gramStart"/>
      <w:r w:rsidRPr="00F06899">
        <w:rPr>
          <w:rFonts w:ascii="HelveticaNeueLTStd-Lt" w:eastAsia="Cambria" w:hAnsi="HelveticaNeueLTStd-Lt" w:cs="HelveticaNeueLTStd-Lt"/>
          <w:b w:val="0"/>
          <w:bCs w:val="0"/>
          <w:color w:val="auto"/>
          <w:sz w:val="22"/>
          <w:szCs w:val="22"/>
          <w:lang w:val="en-US" w:eastAsia="en-US"/>
        </w:rPr>
        <w:t>Using rainfall generators for the creation of high resolution precipitation datasets for climate change adaptation</w:t>
      </w:r>
      <w:r w:rsidR="008D46E1" w:rsidRPr="00F06899">
        <w:rPr>
          <w:rFonts w:ascii="HelveticaNeueLTStd-Lt" w:eastAsia="Cambria" w:hAnsi="HelveticaNeueLTStd-Lt" w:cs="HelveticaNeueLTStd-Lt"/>
          <w:b w:val="0"/>
          <w:bCs w:val="0"/>
          <w:color w:val="auto"/>
          <w:sz w:val="22"/>
          <w:szCs w:val="22"/>
          <w:lang w:val="en-US" w:eastAsia="en-US"/>
        </w:rPr>
        <w:t>.</w:t>
      </w:r>
      <w:proofErr w:type="gramEnd"/>
    </w:p>
    <w:p w:rsidR="001F7551" w:rsidRPr="00F06899" w:rsidRDefault="001F7551" w:rsidP="009C51FC">
      <w:pPr>
        <w:pStyle w:val="Heading1"/>
        <w:numPr>
          <w:ilvl w:val="0"/>
          <w:numId w:val="0"/>
        </w:numPr>
        <w:spacing w:before="0" w:after="120"/>
        <w:rPr>
          <w:rFonts w:ascii="HelveticaNeueLTStd-Lt" w:eastAsia="Cambria" w:hAnsi="HelveticaNeueLTStd-Lt" w:cs="HelveticaNeueLTStd-Lt"/>
          <w:b w:val="0"/>
          <w:bCs w:val="0"/>
          <w:color w:val="auto"/>
          <w:sz w:val="22"/>
          <w:szCs w:val="22"/>
          <w:lang w:val="en-US" w:eastAsia="en-US"/>
        </w:rPr>
      </w:pPr>
      <w:proofErr w:type="gramStart"/>
      <w:r w:rsidRPr="00F06899">
        <w:rPr>
          <w:rFonts w:ascii="HelveticaNeueLTStd-Lt" w:eastAsia="Cambria" w:hAnsi="HelveticaNeueLTStd-Lt" w:cs="HelveticaNeueLTStd-Lt"/>
          <w:b w:val="0"/>
          <w:bCs w:val="0"/>
          <w:color w:val="auto"/>
          <w:sz w:val="22"/>
          <w:szCs w:val="22"/>
          <w:lang w:val="en-US" w:eastAsia="en-US"/>
        </w:rPr>
        <w:t xml:space="preserve">Camera, C., Bruggeman, A., Hadjinicolaou, P., </w:t>
      </w:r>
      <w:proofErr w:type="spellStart"/>
      <w:r w:rsidRPr="00F06899">
        <w:rPr>
          <w:rFonts w:ascii="HelveticaNeueLTStd-Lt" w:eastAsia="Cambria" w:hAnsi="HelveticaNeueLTStd-Lt" w:cs="HelveticaNeueLTStd-Lt"/>
          <w:b w:val="0"/>
          <w:bCs w:val="0"/>
          <w:color w:val="auto"/>
          <w:sz w:val="22"/>
          <w:szCs w:val="22"/>
          <w:lang w:val="en-US" w:eastAsia="en-US"/>
        </w:rPr>
        <w:t>Pasjiardis</w:t>
      </w:r>
      <w:proofErr w:type="spellEnd"/>
      <w:r w:rsidRPr="00F06899">
        <w:rPr>
          <w:rFonts w:ascii="HelveticaNeueLTStd-Lt" w:eastAsia="Cambria" w:hAnsi="HelveticaNeueLTStd-Lt" w:cs="HelveticaNeueLTStd-Lt"/>
          <w:b w:val="0"/>
          <w:bCs w:val="0"/>
          <w:color w:val="auto"/>
          <w:sz w:val="22"/>
          <w:szCs w:val="22"/>
          <w:lang w:val="en-US" w:eastAsia="en-US"/>
        </w:rPr>
        <w:t>, S., Lange, M.A. 2013.</w:t>
      </w:r>
      <w:proofErr w:type="gramEnd"/>
      <w:r w:rsidRPr="00F06899">
        <w:rPr>
          <w:rFonts w:ascii="HelveticaNeueLTStd-Lt" w:eastAsia="Cambria" w:hAnsi="HelveticaNeueLTStd-Lt" w:cs="HelveticaNeueLTStd-Lt"/>
          <w:b w:val="0"/>
          <w:bCs w:val="0"/>
          <w:color w:val="auto"/>
          <w:sz w:val="22"/>
          <w:szCs w:val="22"/>
          <w:lang w:val="en-US" w:eastAsia="en-US"/>
        </w:rPr>
        <w:t xml:space="preserve"> High resolution gridded datasets for meteorological variables: Cyprus, 1980-2010 and 2020-2050. AGWATER Scientific Report 5, </w:t>
      </w:r>
      <w:proofErr w:type="gramStart"/>
      <w:r w:rsidRPr="00F06899">
        <w:rPr>
          <w:rFonts w:ascii="HelveticaNeueLTStd-Lt" w:eastAsia="Cambria" w:hAnsi="HelveticaNeueLTStd-Lt" w:cs="HelveticaNeueLTStd-Lt"/>
          <w:b w:val="0"/>
          <w:bCs w:val="0"/>
          <w:color w:val="auto"/>
          <w:sz w:val="22"/>
          <w:szCs w:val="22"/>
          <w:lang w:val="en-US" w:eastAsia="en-US"/>
        </w:rPr>
        <w:t>The</w:t>
      </w:r>
      <w:proofErr w:type="gramEnd"/>
      <w:r w:rsidRPr="00F06899">
        <w:rPr>
          <w:rFonts w:ascii="HelveticaNeueLTStd-Lt" w:eastAsia="Cambria" w:hAnsi="HelveticaNeueLTStd-Lt" w:cs="HelveticaNeueLTStd-Lt"/>
          <w:b w:val="0"/>
          <w:bCs w:val="0"/>
          <w:color w:val="auto"/>
          <w:sz w:val="22"/>
          <w:szCs w:val="22"/>
          <w:lang w:val="en-US" w:eastAsia="en-US"/>
        </w:rPr>
        <w:t xml:space="preserve"> Cyprus Institute, Nicosia, Cyprus.</w:t>
      </w:r>
    </w:p>
    <w:p w:rsidR="00DB3F87" w:rsidRDefault="00DB3F87" w:rsidP="009C51FC">
      <w:pPr>
        <w:pStyle w:val="Heading1"/>
        <w:numPr>
          <w:ilvl w:val="0"/>
          <w:numId w:val="0"/>
        </w:numPr>
        <w:spacing w:before="0" w:after="120"/>
        <w:rPr>
          <w:rFonts w:ascii="HelveticaNeueLTStd-Lt" w:eastAsia="Cambria" w:hAnsi="HelveticaNeueLTStd-Lt" w:cs="HelveticaNeueLTStd-Lt"/>
          <w:b w:val="0"/>
          <w:bCs w:val="0"/>
          <w:color w:val="auto"/>
          <w:sz w:val="22"/>
          <w:szCs w:val="22"/>
          <w:lang w:val="en-US" w:eastAsia="en-US"/>
        </w:rPr>
      </w:pPr>
      <w:proofErr w:type="gramStart"/>
      <w:r w:rsidRPr="00F06899">
        <w:rPr>
          <w:rFonts w:ascii="HelveticaNeueLTStd-Lt" w:eastAsia="Cambria" w:hAnsi="HelveticaNeueLTStd-Lt" w:cs="HelveticaNeueLTStd-Lt"/>
          <w:b w:val="0"/>
          <w:bCs w:val="0"/>
          <w:color w:val="auto"/>
          <w:sz w:val="22"/>
          <w:szCs w:val="22"/>
          <w:lang w:val="en-US" w:eastAsia="en-US"/>
        </w:rPr>
        <w:t>Charalambous, K. et al. (in review).</w:t>
      </w:r>
      <w:proofErr w:type="gramEnd"/>
      <w:r w:rsidRPr="00F06899">
        <w:rPr>
          <w:rFonts w:ascii="HelveticaNeueLTStd-Lt" w:eastAsia="Cambria" w:hAnsi="HelveticaNeueLTStd-Lt" w:cs="HelveticaNeueLTStd-Lt"/>
          <w:b w:val="0"/>
          <w:bCs w:val="0"/>
          <w:color w:val="auto"/>
          <w:sz w:val="22"/>
          <w:szCs w:val="22"/>
          <w:lang w:val="en-US" w:eastAsia="en-US"/>
        </w:rPr>
        <w:t xml:space="preserve"> </w:t>
      </w:r>
      <w:proofErr w:type="gramStart"/>
      <w:r w:rsidRPr="00F06899">
        <w:rPr>
          <w:rFonts w:ascii="HelveticaNeueLTStd-Lt" w:eastAsia="Cambria" w:hAnsi="HelveticaNeueLTStd-Lt" w:cs="HelveticaNeueLTStd-Lt"/>
          <w:b w:val="0"/>
          <w:bCs w:val="0"/>
          <w:color w:val="auto"/>
          <w:sz w:val="22"/>
          <w:szCs w:val="22"/>
          <w:lang w:val="en-US" w:eastAsia="en-US"/>
        </w:rPr>
        <w:t xml:space="preserve">Historical flooding of the </w:t>
      </w:r>
      <w:proofErr w:type="spellStart"/>
      <w:r w:rsidRPr="00F06899">
        <w:rPr>
          <w:rFonts w:ascii="HelveticaNeueLTStd-Lt" w:eastAsia="Cambria" w:hAnsi="HelveticaNeueLTStd-Lt" w:cs="HelveticaNeueLTStd-Lt"/>
          <w:b w:val="0"/>
          <w:bCs w:val="0"/>
          <w:color w:val="auto"/>
          <w:sz w:val="22"/>
          <w:szCs w:val="22"/>
          <w:lang w:val="en-US" w:eastAsia="en-US"/>
        </w:rPr>
        <w:t>Pedieos</w:t>
      </w:r>
      <w:proofErr w:type="spellEnd"/>
      <w:r w:rsidRPr="00F06899">
        <w:rPr>
          <w:rFonts w:ascii="HelveticaNeueLTStd-Lt" w:eastAsia="Cambria" w:hAnsi="HelveticaNeueLTStd-Lt" w:cs="HelveticaNeueLTStd-Lt"/>
          <w:b w:val="0"/>
          <w:bCs w:val="0"/>
          <w:color w:val="auto"/>
          <w:sz w:val="22"/>
          <w:szCs w:val="22"/>
          <w:lang w:val="en-US" w:eastAsia="en-US"/>
        </w:rPr>
        <w:t xml:space="preserve"> River in Nicosia.</w:t>
      </w:r>
      <w:proofErr w:type="gramEnd"/>
    </w:p>
    <w:p w:rsidR="009C51FC" w:rsidRPr="00F06899" w:rsidRDefault="009C51FC" w:rsidP="009C51FC">
      <w:pPr>
        <w:pStyle w:val="Heading1"/>
        <w:numPr>
          <w:ilvl w:val="0"/>
          <w:numId w:val="0"/>
        </w:numPr>
        <w:spacing w:before="0" w:after="120"/>
        <w:rPr>
          <w:rFonts w:ascii="HelveticaNeueLTStd-Lt" w:eastAsia="Cambria" w:hAnsi="HelveticaNeueLTStd-Lt" w:cs="HelveticaNeueLTStd-Lt"/>
          <w:b w:val="0"/>
          <w:bCs w:val="0"/>
          <w:color w:val="auto"/>
          <w:sz w:val="22"/>
          <w:szCs w:val="22"/>
          <w:lang w:val="en-US" w:eastAsia="en-US"/>
        </w:rPr>
      </w:pPr>
      <w:proofErr w:type="spellStart"/>
      <w:proofErr w:type="gramStart"/>
      <w:r>
        <w:rPr>
          <w:rFonts w:ascii="HelveticaNeueLTStd-Lt" w:eastAsia="Cambria" w:hAnsi="HelveticaNeueLTStd-Lt" w:cs="HelveticaNeueLTStd-Lt"/>
          <w:b w:val="0"/>
          <w:bCs w:val="0"/>
          <w:color w:val="auto"/>
          <w:sz w:val="22"/>
          <w:szCs w:val="22"/>
          <w:lang w:val="en-US" w:eastAsia="en-US"/>
        </w:rPr>
        <w:t>Cystat</w:t>
      </w:r>
      <w:proofErr w:type="spellEnd"/>
      <w:r>
        <w:rPr>
          <w:rFonts w:ascii="HelveticaNeueLTStd-Lt" w:eastAsia="Cambria" w:hAnsi="HelveticaNeueLTStd-Lt" w:cs="HelveticaNeueLTStd-Lt"/>
          <w:b w:val="0"/>
          <w:bCs w:val="0"/>
          <w:color w:val="auto"/>
          <w:sz w:val="22"/>
          <w:szCs w:val="22"/>
          <w:lang w:val="en-US" w:eastAsia="en-US"/>
        </w:rPr>
        <w:t xml:space="preserve"> (2014).</w:t>
      </w:r>
      <w:proofErr w:type="gramEnd"/>
      <w:r>
        <w:rPr>
          <w:rFonts w:ascii="HelveticaNeueLTStd-Lt" w:eastAsia="Cambria" w:hAnsi="HelveticaNeueLTStd-Lt" w:cs="HelveticaNeueLTStd-Lt"/>
          <w:b w:val="0"/>
          <w:bCs w:val="0"/>
          <w:color w:val="auto"/>
          <w:sz w:val="22"/>
          <w:szCs w:val="22"/>
          <w:lang w:val="en-US" w:eastAsia="en-US"/>
        </w:rPr>
        <w:t xml:space="preserve"> </w:t>
      </w:r>
      <w:proofErr w:type="gramStart"/>
      <w:r>
        <w:rPr>
          <w:rFonts w:ascii="HelveticaNeueLTStd-Lt" w:eastAsia="Cambria" w:hAnsi="HelveticaNeueLTStd-Lt" w:cs="HelveticaNeueLTStd-Lt"/>
          <w:b w:val="0"/>
          <w:bCs w:val="0"/>
          <w:color w:val="auto"/>
          <w:sz w:val="22"/>
          <w:szCs w:val="22"/>
          <w:lang w:val="en-US" w:eastAsia="en-US"/>
        </w:rPr>
        <w:t xml:space="preserve">Population Census 2011 - </w:t>
      </w:r>
      <w:r w:rsidRPr="009C51FC">
        <w:rPr>
          <w:rFonts w:ascii="HelveticaNeueLTStd-Lt" w:eastAsia="Cambria" w:hAnsi="HelveticaNeueLTStd-Lt" w:cs="HelveticaNeueLTStd-Lt"/>
          <w:b w:val="0"/>
          <w:bCs w:val="0"/>
          <w:color w:val="auto"/>
          <w:sz w:val="22"/>
          <w:szCs w:val="22"/>
          <w:lang w:val="en-US" w:eastAsia="en-US"/>
        </w:rPr>
        <w:t>Place of Residence</w:t>
      </w:r>
      <w:r>
        <w:rPr>
          <w:rFonts w:ascii="HelveticaNeueLTStd-Lt" w:eastAsia="Cambria" w:hAnsi="HelveticaNeueLTStd-Lt" w:cs="HelveticaNeueLTStd-Lt"/>
          <w:b w:val="0"/>
          <w:bCs w:val="0"/>
          <w:color w:val="auto"/>
          <w:sz w:val="22"/>
          <w:szCs w:val="22"/>
          <w:lang w:val="en-US" w:eastAsia="en-US"/>
        </w:rPr>
        <w:t>.</w:t>
      </w:r>
      <w:proofErr w:type="gramEnd"/>
      <w:r>
        <w:rPr>
          <w:rFonts w:ascii="HelveticaNeueLTStd-Lt" w:eastAsia="Cambria" w:hAnsi="HelveticaNeueLTStd-Lt" w:cs="HelveticaNeueLTStd-Lt"/>
          <w:b w:val="0"/>
          <w:bCs w:val="0"/>
          <w:color w:val="auto"/>
          <w:sz w:val="22"/>
          <w:szCs w:val="22"/>
          <w:lang w:val="en-US" w:eastAsia="en-US"/>
        </w:rPr>
        <w:t xml:space="preserve"> </w:t>
      </w:r>
      <w:hyperlink r:id="rId17" w:history="1">
        <w:r w:rsidRPr="00377862">
          <w:rPr>
            <w:rStyle w:val="Hyperlink"/>
            <w:rFonts w:ascii="HelveticaNeueLTStd-Lt" w:eastAsia="Cambria" w:hAnsi="HelveticaNeueLTStd-Lt" w:cs="HelveticaNeueLTStd-Lt"/>
            <w:b w:val="0"/>
            <w:bCs w:val="0"/>
            <w:sz w:val="22"/>
            <w:szCs w:val="22"/>
            <w:lang w:val="en-US" w:eastAsia="en-US"/>
          </w:rPr>
          <w:t>http://www.cystat.gov.cy/mof/cystat/statistics.nsf/All/59681B67FE82FD39C2257AD90053F3FA/$file/POP_CEN_11-POP_PLACE_RESID-EL-170414.xls?OpenElement</w:t>
        </w:r>
      </w:hyperlink>
      <w:r>
        <w:rPr>
          <w:rFonts w:ascii="HelveticaNeueLTStd-Lt" w:eastAsia="Cambria" w:hAnsi="HelveticaNeueLTStd-Lt" w:cs="HelveticaNeueLTStd-Lt"/>
          <w:b w:val="0"/>
          <w:bCs w:val="0"/>
          <w:color w:val="auto"/>
          <w:sz w:val="22"/>
          <w:szCs w:val="22"/>
          <w:lang w:val="en-US" w:eastAsia="en-US"/>
        </w:rPr>
        <w:t xml:space="preserve"> </w:t>
      </w:r>
    </w:p>
    <w:p w:rsidR="00DB3F87" w:rsidRPr="00DB1E10" w:rsidRDefault="00DB3F87" w:rsidP="009C51FC">
      <w:pPr>
        <w:autoSpaceDE w:val="0"/>
        <w:autoSpaceDN w:val="0"/>
        <w:adjustRightInd w:val="0"/>
        <w:spacing w:after="120"/>
        <w:rPr>
          <w:rFonts w:ascii="HelveticaNeueLTStd-Lt" w:hAnsi="HelveticaNeueLTStd-Lt" w:cs="HelveticaNeueLTStd-Lt"/>
        </w:rPr>
      </w:pPr>
      <w:proofErr w:type="gramStart"/>
      <w:r w:rsidRPr="00F06899">
        <w:rPr>
          <w:rFonts w:ascii="HelveticaNeueLTStd-Lt" w:hAnsi="HelveticaNeueLTStd-Lt" w:cs="HelveticaNeueLTStd-Lt"/>
          <w:lang w:val="en-US"/>
        </w:rPr>
        <w:t>Department of Forestry (2012).</w:t>
      </w:r>
      <w:proofErr w:type="gramEnd"/>
      <w:r w:rsidRPr="00F06899">
        <w:rPr>
          <w:rFonts w:ascii="HelveticaNeueLTStd-Lt" w:hAnsi="HelveticaNeueLTStd-Lt" w:cs="HelveticaNeueLTStd-Lt"/>
          <w:lang w:val="en-US"/>
        </w:rPr>
        <w:t xml:space="preserve"> </w:t>
      </w:r>
      <w:proofErr w:type="gramStart"/>
      <w:r w:rsidRPr="00F06899">
        <w:rPr>
          <w:rFonts w:ascii="HelveticaNeueLTStd-Lt" w:hAnsi="HelveticaNeueLTStd-Lt" w:cs="HelveticaNeueLTStd-Lt"/>
          <w:lang w:val="en-US"/>
        </w:rPr>
        <w:t xml:space="preserve">Management Plan of </w:t>
      </w:r>
      <w:proofErr w:type="spellStart"/>
      <w:r w:rsidRPr="00F06899">
        <w:rPr>
          <w:rFonts w:ascii="HelveticaNeueLTStd-Lt" w:hAnsi="HelveticaNeueLTStd-Lt" w:cs="HelveticaNeueLTStd-Lt"/>
          <w:lang w:val="en-US"/>
        </w:rPr>
        <w:t>Machairas</w:t>
      </w:r>
      <w:proofErr w:type="spellEnd"/>
      <w:r w:rsidRPr="00F06899">
        <w:rPr>
          <w:rFonts w:ascii="HelveticaNeueLTStd-Lt" w:hAnsi="HelveticaNeueLTStd-Lt" w:cs="HelveticaNeueLTStd-Lt"/>
          <w:lang w:val="en-US"/>
        </w:rPr>
        <w:t xml:space="preserve"> Forest Park.</w:t>
      </w:r>
      <w:proofErr w:type="gramEnd"/>
      <w:r w:rsidRPr="00F06899">
        <w:rPr>
          <w:rFonts w:ascii="HelveticaNeueLTStd-Lt" w:hAnsi="HelveticaNeueLTStd-Lt" w:cs="HelveticaNeueLTStd-Lt"/>
          <w:lang w:val="en-US"/>
        </w:rPr>
        <w:t xml:space="preserve"> </w:t>
      </w:r>
      <w:proofErr w:type="gramStart"/>
      <w:r w:rsidRPr="00F06899">
        <w:rPr>
          <w:rFonts w:ascii="HelveticaNeueLTStd-Lt" w:hAnsi="HelveticaNeueLTStd-Lt" w:cs="HelveticaNeueLTStd-Lt"/>
          <w:lang w:val="en-US"/>
        </w:rPr>
        <w:t>Ministry of Agriculture, Natural Resources and Environment, Nicosia (in Greek).</w:t>
      </w:r>
      <w:proofErr w:type="gramEnd"/>
      <w:r w:rsidRPr="00F06899">
        <w:rPr>
          <w:rFonts w:ascii="HelveticaNeueLTStd-Lt" w:hAnsi="HelveticaNeueLTStd-Lt" w:cs="HelveticaNeueLTStd-Lt"/>
          <w:lang w:val="en-US"/>
        </w:rPr>
        <w:t xml:space="preserve"> </w:t>
      </w:r>
      <w:hyperlink r:id="rId18" w:history="1">
        <w:r w:rsidRPr="00DB1E10">
          <w:rPr>
            <w:rStyle w:val="Hyperlink"/>
            <w:rFonts w:ascii="HelveticaNeueLTStd-Lt" w:hAnsi="HelveticaNeueLTStd-Lt" w:cs="HelveticaNeueLTStd-Lt"/>
          </w:rPr>
          <w:t>http://www.moa.gov.cy/moa/fd/fd.nsf/all/4B08A7C6B1335C6BC22579F0002EC2FF/$file/%CE%B4%CF%83%CF%87%20%CE%B5%CE%B8%CE%BD%CE%B9%CE%BA%CE%BF%CF%85%20%CE%B4%CE%B1%CF%83%CE%B9%CE%BA%CE%BF%CF%85%20%CF%80%CE%B1%CF%81%CE%BA%CE%BF%CF%85%20%CE%BC%CE%B1%CF%87%CE%B1%CE%B9%CF%81%CE%B1.pdf</w:t>
        </w:r>
      </w:hyperlink>
    </w:p>
    <w:p w:rsidR="00DB3F87" w:rsidRPr="00F06899" w:rsidRDefault="00DB3F87" w:rsidP="009C51FC">
      <w:pPr>
        <w:pStyle w:val="Heading1"/>
        <w:numPr>
          <w:ilvl w:val="0"/>
          <w:numId w:val="0"/>
        </w:numPr>
        <w:spacing w:before="0" w:after="120"/>
        <w:rPr>
          <w:rFonts w:ascii="HelveticaNeueLTStd-Lt" w:eastAsiaTheme="minorHAnsi" w:hAnsi="HelveticaNeueLTStd-Lt" w:cs="HelveticaNeueLTStd-Lt"/>
          <w:b w:val="0"/>
          <w:color w:val="auto"/>
          <w:sz w:val="22"/>
          <w:szCs w:val="22"/>
          <w:lang w:val="en-US"/>
        </w:rPr>
      </w:pPr>
      <w:proofErr w:type="gramStart"/>
      <w:r w:rsidRPr="00F06899">
        <w:rPr>
          <w:rFonts w:ascii="HelveticaNeueLTStd-Lt" w:eastAsiaTheme="minorHAnsi" w:hAnsi="HelveticaNeueLTStd-Lt" w:cs="HelveticaNeueLTStd-Lt"/>
          <w:b w:val="0"/>
          <w:bCs w:val="0"/>
          <w:color w:val="auto"/>
          <w:sz w:val="22"/>
          <w:szCs w:val="22"/>
          <w:lang w:val="en-US" w:eastAsia="en-US"/>
        </w:rPr>
        <w:t xml:space="preserve">Hadjinicolaou, P., Giannakopoulos, C., </w:t>
      </w:r>
      <w:proofErr w:type="spellStart"/>
      <w:r w:rsidRPr="00F06899">
        <w:rPr>
          <w:rFonts w:ascii="HelveticaNeueLTStd-Lt" w:eastAsiaTheme="minorHAnsi" w:hAnsi="HelveticaNeueLTStd-Lt" w:cs="HelveticaNeueLTStd-Lt"/>
          <w:b w:val="0"/>
          <w:bCs w:val="0"/>
          <w:color w:val="auto"/>
          <w:sz w:val="22"/>
          <w:szCs w:val="22"/>
          <w:lang w:val="en-US" w:eastAsia="en-US"/>
        </w:rPr>
        <w:t>Zerefos</w:t>
      </w:r>
      <w:proofErr w:type="spellEnd"/>
      <w:r w:rsidRPr="00F06899">
        <w:rPr>
          <w:rFonts w:ascii="HelveticaNeueLTStd-Lt" w:eastAsiaTheme="minorHAnsi" w:hAnsi="HelveticaNeueLTStd-Lt" w:cs="HelveticaNeueLTStd-Lt"/>
          <w:b w:val="0"/>
          <w:bCs w:val="0"/>
          <w:color w:val="auto"/>
          <w:sz w:val="22"/>
          <w:szCs w:val="22"/>
          <w:lang w:val="en-US" w:eastAsia="en-US"/>
        </w:rPr>
        <w:t xml:space="preserve">, C., Lange, M. A., </w:t>
      </w:r>
      <w:proofErr w:type="spellStart"/>
      <w:r w:rsidRPr="00F06899">
        <w:rPr>
          <w:rFonts w:ascii="HelveticaNeueLTStd-Lt" w:eastAsiaTheme="minorHAnsi" w:hAnsi="HelveticaNeueLTStd-Lt" w:cs="HelveticaNeueLTStd-Lt"/>
          <w:b w:val="0"/>
          <w:bCs w:val="0"/>
          <w:color w:val="auto"/>
          <w:sz w:val="22"/>
          <w:szCs w:val="22"/>
          <w:lang w:val="en-US" w:eastAsia="en-US"/>
        </w:rPr>
        <w:t>Pashiardis</w:t>
      </w:r>
      <w:proofErr w:type="spellEnd"/>
      <w:r w:rsidRPr="00F06899">
        <w:rPr>
          <w:rFonts w:ascii="HelveticaNeueLTStd-Lt" w:eastAsiaTheme="minorHAnsi" w:hAnsi="HelveticaNeueLTStd-Lt" w:cs="HelveticaNeueLTStd-Lt"/>
          <w:b w:val="0"/>
          <w:bCs w:val="0"/>
          <w:color w:val="auto"/>
          <w:sz w:val="22"/>
          <w:szCs w:val="22"/>
          <w:lang w:val="en-US" w:eastAsia="en-US"/>
        </w:rPr>
        <w:t>, S., Lelieveld, J. (2011).</w:t>
      </w:r>
      <w:proofErr w:type="gramEnd"/>
      <w:r w:rsidRPr="00F06899">
        <w:rPr>
          <w:rFonts w:ascii="HelveticaNeueLTStd-Lt" w:eastAsiaTheme="minorHAnsi" w:hAnsi="HelveticaNeueLTStd-Lt" w:cs="HelveticaNeueLTStd-Lt"/>
          <w:b w:val="0"/>
          <w:bCs w:val="0"/>
          <w:color w:val="auto"/>
          <w:sz w:val="22"/>
          <w:szCs w:val="22"/>
          <w:lang w:val="en-US" w:eastAsia="en-US"/>
        </w:rPr>
        <w:t xml:space="preserve"> </w:t>
      </w:r>
      <w:proofErr w:type="gramStart"/>
      <w:r w:rsidRPr="00F06899">
        <w:rPr>
          <w:rFonts w:ascii="HelveticaNeueLTStd-Lt" w:eastAsiaTheme="minorHAnsi" w:hAnsi="HelveticaNeueLTStd-Lt" w:cs="HelveticaNeueLTStd-Lt"/>
          <w:b w:val="0"/>
          <w:bCs w:val="0"/>
          <w:color w:val="auto"/>
          <w:sz w:val="22"/>
          <w:szCs w:val="22"/>
          <w:lang w:val="en-US" w:eastAsia="en-US"/>
        </w:rPr>
        <w:t>Mid-21st century climate and weather extremes in Cyprus as projected by six regional climate models.</w:t>
      </w:r>
      <w:proofErr w:type="gramEnd"/>
      <w:r w:rsidRPr="00F06899">
        <w:rPr>
          <w:rFonts w:ascii="HelveticaNeueLTStd-Lt" w:eastAsiaTheme="minorHAnsi" w:hAnsi="HelveticaNeueLTStd-Lt" w:cs="HelveticaNeueLTStd-Lt"/>
          <w:b w:val="0"/>
          <w:bCs w:val="0"/>
          <w:color w:val="auto"/>
          <w:sz w:val="22"/>
          <w:szCs w:val="22"/>
          <w:lang w:val="en-US" w:eastAsia="en-US"/>
        </w:rPr>
        <w:t xml:space="preserve"> </w:t>
      </w:r>
      <w:proofErr w:type="spellStart"/>
      <w:r w:rsidRPr="00F06899">
        <w:rPr>
          <w:rFonts w:ascii="HelveticaNeueLTStd-Lt" w:eastAsiaTheme="minorHAnsi" w:hAnsi="HelveticaNeueLTStd-Lt" w:cs="HelveticaNeueLTStd-Lt"/>
          <w:b w:val="0"/>
          <w:color w:val="auto"/>
          <w:sz w:val="22"/>
          <w:szCs w:val="22"/>
          <w:lang w:val="en-US"/>
        </w:rPr>
        <w:t>Reg</w:t>
      </w:r>
      <w:proofErr w:type="spellEnd"/>
      <w:r w:rsidRPr="00F06899">
        <w:rPr>
          <w:rFonts w:ascii="HelveticaNeueLTStd-Lt" w:eastAsiaTheme="minorHAnsi" w:hAnsi="HelveticaNeueLTStd-Lt" w:cs="HelveticaNeueLTStd-Lt"/>
          <w:b w:val="0"/>
          <w:color w:val="auto"/>
          <w:sz w:val="22"/>
          <w:szCs w:val="22"/>
          <w:lang w:val="en-US"/>
        </w:rPr>
        <w:t xml:space="preserve"> Environ Change (2011) 11:441–457, DOI 10.1007/s10113-010-0153-1.</w:t>
      </w:r>
    </w:p>
    <w:p w:rsidR="00DB3F87" w:rsidRPr="00F06899" w:rsidRDefault="00DB3F87" w:rsidP="009C51FC">
      <w:pPr>
        <w:autoSpaceDE w:val="0"/>
        <w:autoSpaceDN w:val="0"/>
        <w:adjustRightInd w:val="0"/>
        <w:spacing w:after="120"/>
        <w:rPr>
          <w:rFonts w:ascii="HelveticaNeueLTStd-Lt" w:hAnsi="HelveticaNeueLTStd-Lt" w:cs="HelveticaNeueLTStd-Lt"/>
          <w:lang w:val="en-US"/>
        </w:rPr>
      </w:pPr>
      <w:r w:rsidRPr="00F06899">
        <w:rPr>
          <w:rFonts w:ascii="HelveticaNeueLTStd-Lt" w:hAnsi="HelveticaNeueLTStd-Lt" w:cs="HelveticaNeueLTStd-Lt"/>
          <w:lang w:val="en-US"/>
        </w:rPr>
        <w:t>I.A.CO Ltd. (2011)</w:t>
      </w:r>
      <w:r w:rsidR="00CB5C31" w:rsidRPr="00F06899">
        <w:rPr>
          <w:rFonts w:ascii="HelveticaNeueLTStd-Lt" w:hAnsi="HelveticaNeueLTStd-Lt" w:cs="HelveticaNeueLTStd-Lt"/>
          <w:lang w:val="en-US"/>
        </w:rPr>
        <w:t>.</w:t>
      </w:r>
      <w:r w:rsidRPr="00F06899">
        <w:rPr>
          <w:rFonts w:ascii="HelveticaNeueLTStd-Lt" w:hAnsi="HelveticaNeueLTStd-Lt" w:cs="HelveticaNeueLTStd-Lt"/>
          <w:lang w:val="en-US"/>
        </w:rPr>
        <w:t xml:space="preserve"> </w:t>
      </w:r>
      <w:proofErr w:type="gramStart"/>
      <w:r w:rsidRPr="00F06899">
        <w:rPr>
          <w:rFonts w:ascii="HelveticaNeueLTStd-Lt" w:hAnsi="HelveticaNeueLTStd-Lt" w:cs="HelveticaNeueLTStd-Lt"/>
          <w:lang w:val="en-US"/>
        </w:rPr>
        <w:t>Identification of potentially serious flooding risk areas.</w:t>
      </w:r>
      <w:proofErr w:type="gramEnd"/>
      <w:r w:rsidRPr="00F06899">
        <w:rPr>
          <w:rFonts w:ascii="HelveticaNeueLTStd-Lt" w:hAnsi="HelveticaNeueLTStd-Lt" w:cs="HelveticaNeueLTStd-Lt"/>
          <w:lang w:val="en-US"/>
        </w:rPr>
        <w:t xml:space="preserve"> </w:t>
      </w:r>
      <w:proofErr w:type="gramStart"/>
      <w:r w:rsidRPr="00F06899">
        <w:rPr>
          <w:rFonts w:ascii="HelveticaNeueLTStd-Lt" w:hAnsi="HelveticaNeueLTStd-Lt" w:cs="HelveticaNeueLTStd-Lt"/>
          <w:lang w:val="en-US"/>
        </w:rPr>
        <w:t>Water Development Department, Ministry of Agriculture, Natural Resources and Environment, Nicosia (in Greek).</w:t>
      </w:r>
      <w:proofErr w:type="gramEnd"/>
    </w:p>
    <w:p w:rsidR="00D1160F" w:rsidRDefault="00D1160F" w:rsidP="009C51FC">
      <w:pPr>
        <w:autoSpaceDE w:val="0"/>
        <w:autoSpaceDN w:val="0"/>
        <w:adjustRightInd w:val="0"/>
        <w:spacing w:after="120"/>
        <w:rPr>
          <w:lang w:val="en-GB"/>
        </w:rPr>
      </w:pPr>
      <w:proofErr w:type="spellStart"/>
      <w:r w:rsidRPr="00C86E63">
        <w:rPr>
          <w:lang w:val="en-GB"/>
        </w:rPr>
        <w:t>Maes</w:t>
      </w:r>
      <w:proofErr w:type="spellEnd"/>
      <w:r>
        <w:rPr>
          <w:lang w:val="en-GB"/>
        </w:rPr>
        <w:t>, M.</w:t>
      </w:r>
      <w:r w:rsidRPr="00C86E63">
        <w:rPr>
          <w:lang w:val="en-GB"/>
        </w:rPr>
        <w:t xml:space="preserve"> Dude</w:t>
      </w:r>
      <w:r>
        <w:rPr>
          <w:lang w:val="en-GB"/>
        </w:rPr>
        <w:t>, R.</w:t>
      </w:r>
      <w:r w:rsidRPr="00C86E63">
        <w:rPr>
          <w:lang w:val="en-GB"/>
        </w:rPr>
        <w:t xml:space="preserve"> </w:t>
      </w:r>
      <w:r>
        <w:rPr>
          <w:lang w:val="en-GB"/>
        </w:rPr>
        <w:t xml:space="preserve">2014. </w:t>
      </w:r>
      <w:r w:rsidRPr="00D1160F">
        <w:rPr>
          <w:lang w:val="en-GB"/>
        </w:rPr>
        <w:t xml:space="preserve">Report Workshop </w:t>
      </w:r>
      <w:proofErr w:type="spellStart"/>
      <w:r w:rsidRPr="00D1160F">
        <w:rPr>
          <w:lang w:val="en-GB"/>
        </w:rPr>
        <w:t>Pedieos</w:t>
      </w:r>
      <w:proofErr w:type="spellEnd"/>
      <w:r w:rsidRPr="00D1160F">
        <w:rPr>
          <w:lang w:val="en-GB"/>
        </w:rPr>
        <w:t xml:space="preserve"> River Basin</w:t>
      </w:r>
      <w:r w:rsidR="00A00414">
        <w:rPr>
          <w:lang w:val="en-GB"/>
        </w:rPr>
        <w:t>,</w:t>
      </w:r>
      <w:r w:rsidRPr="00D1160F">
        <w:rPr>
          <w:lang w:val="en-GB"/>
        </w:rPr>
        <w:t xml:space="preserve"> 2 July 2014</w:t>
      </w:r>
      <w:r>
        <w:rPr>
          <w:lang w:val="en-GB"/>
        </w:rPr>
        <w:t xml:space="preserve">. </w:t>
      </w:r>
      <w:proofErr w:type="gramStart"/>
      <w:r>
        <w:rPr>
          <w:lang w:val="en-GB"/>
        </w:rPr>
        <w:t>BEWATER Report.</w:t>
      </w:r>
      <w:proofErr w:type="gramEnd"/>
      <w:r>
        <w:rPr>
          <w:lang w:val="en-GB"/>
        </w:rPr>
        <w:t xml:space="preserve"> Available at:</w:t>
      </w:r>
      <w:r w:rsidR="000448E6">
        <w:rPr>
          <w:lang w:val="en-GB"/>
        </w:rPr>
        <w:t xml:space="preserve"> </w:t>
      </w:r>
      <w:hyperlink r:id="rId19" w:history="1">
        <w:r w:rsidR="000448E6" w:rsidRPr="00E830B0">
          <w:rPr>
            <w:rStyle w:val="Hyperlink"/>
            <w:lang w:val="en-GB"/>
          </w:rPr>
          <w:t>https://www.cyi.ac.cy/images/BeWaterMaterial/BeWater_Workshop_Report_Pedieos.pdf</w:t>
        </w:r>
      </w:hyperlink>
    </w:p>
    <w:p w:rsidR="00B94F2C" w:rsidRPr="00F06899" w:rsidRDefault="00DB3F87" w:rsidP="009C51FC">
      <w:pPr>
        <w:autoSpaceDE w:val="0"/>
        <w:autoSpaceDN w:val="0"/>
        <w:adjustRightInd w:val="0"/>
        <w:spacing w:after="120"/>
        <w:rPr>
          <w:rFonts w:ascii="HelveticaNeueLTStd-Lt" w:hAnsi="HelveticaNeueLTStd-Lt" w:cs="HelveticaNeueLTStd-Lt"/>
          <w:lang w:val="en-US"/>
        </w:rPr>
      </w:pPr>
      <w:r w:rsidRPr="00F06899">
        <w:rPr>
          <w:rFonts w:ascii="HelveticaNeueLTStd-Lt" w:hAnsi="HelveticaNeueLTStd-Lt" w:cs="HelveticaNeueLTStd-Lt"/>
          <w:lang w:val="en-US"/>
        </w:rPr>
        <w:t xml:space="preserve">Poulou, D. (2014). Users’ perceptions on the environmental services of the </w:t>
      </w:r>
      <w:proofErr w:type="spellStart"/>
      <w:r w:rsidRPr="00F06899">
        <w:rPr>
          <w:rFonts w:ascii="HelveticaNeueLTStd-Lt" w:hAnsi="HelveticaNeueLTStd-Lt" w:cs="HelveticaNeueLTStd-Lt"/>
          <w:lang w:val="en-US"/>
        </w:rPr>
        <w:t>Pedieos</w:t>
      </w:r>
      <w:proofErr w:type="spellEnd"/>
      <w:r w:rsidRPr="00F06899">
        <w:rPr>
          <w:rFonts w:ascii="HelveticaNeueLTStd-Lt" w:hAnsi="HelveticaNeueLTStd-Lt" w:cs="HelveticaNeueLTStd-Lt"/>
          <w:lang w:val="en-US"/>
        </w:rPr>
        <w:t xml:space="preserve"> River Park in Cyprus and climate change implications. </w:t>
      </w:r>
      <w:proofErr w:type="gramStart"/>
      <w:r w:rsidRPr="00F06899">
        <w:rPr>
          <w:rFonts w:ascii="HelveticaNeueLTStd-Lt" w:hAnsi="HelveticaNeueLTStd-Lt" w:cs="HelveticaNeueLTStd-Lt"/>
          <w:lang w:val="en-US"/>
        </w:rPr>
        <w:t xml:space="preserve">Master Thesis, National Technical University of Athens, MSc. </w:t>
      </w:r>
      <w:proofErr w:type="spellStart"/>
      <w:r w:rsidRPr="00F06899">
        <w:rPr>
          <w:rFonts w:ascii="HelveticaNeueLTStd-Lt" w:hAnsi="HelveticaNeueLTStd-Lt" w:cs="HelveticaNeueLTStd-Lt"/>
          <w:lang w:val="en-US"/>
        </w:rPr>
        <w:t>Programme</w:t>
      </w:r>
      <w:proofErr w:type="spellEnd"/>
      <w:r w:rsidRPr="00F06899">
        <w:rPr>
          <w:rFonts w:ascii="HelveticaNeueLTStd-Lt" w:hAnsi="HelveticaNeueLTStd-Lt" w:cs="HelveticaNeueLTStd-Lt"/>
          <w:lang w:val="en-US"/>
        </w:rPr>
        <w:t xml:space="preserve"> ‘Science and Technology of Water Resources’.</w:t>
      </w:r>
      <w:proofErr w:type="gramEnd"/>
      <w:r w:rsidRPr="00F06899">
        <w:rPr>
          <w:rFonts w:ascii="HelveticaNeueLTStd-Lt" w:hAnsi="HelveticaNeueLTStd-Lt" w:cs="HelveticaNeueLTStd-Lt"/>
          <w:lang w:val="en-US"/>
        </w:rPr>
        <w:t xml:space="preserve">  </w:t>
      </w:r>
    </w:p>
    <w:p w:rsidR="00B94F2C" w:rsidRDefault="00033209" w:rsidP="009C51FC">
      <w:pPr>
        <w:autoSpaceDE w:val="0"/>
        <w:autoSpaceDN w:val="0"/>
        <w:adjustRightInd w:val="0"/>
        <w:spacing w:after="120"/>
        <w:rPr>
          <w:rFonts w:ascii="HelveticaNeueLTStd-Lt" w:hAnsi="HelveticaNeueLTStd-Lt" w:cs="HelveticaNeueLTStd-Lt"/>
          <w:bCs/>
          <w:lang w:val="en-US"/>
        </w:rPr>
      </w:pPr>
      <w:proofErr w:type="gramStart"/>
      <w:r w:rsidRPr="00F06899">
        <w:rPr>
          <w:rFonts w:ascii="HelveticaNeueLTStd-Lt" w:hAnsi="HelveticaNeueLTStd-Lt" w:cs="HelveticaNeueLTStd-Lt"/>
          <w:bCs/>
          <w:lang w:val="en-US"/>
        </w:rPr>
        <w:t xml:space="preserve">Russo, S., </w:t>
      </w:r>
      <w:proofErr w:type="spellStart"/>
      <w:r w:rsidRPr="00F06899">
        <w:rPr>
          <w:rFonts w:ascii="HelveticaNeueLTStd-Lt" w:hAnsi="HelveticaNeueLTStd-Lt" w:cs="HelveticaNeueLTStd-Lt"/>
          <w:bCs/>
          <w:lang w:val="en-US"/>
        </w:rPr>
        <w:t>Sterl</w:t>
      </w:r>
      <w:proofErr w:type="spellEnd"/>
      <w:r w:rsidRPr="00F06899">
        <w:rPr>
          <w:rFonts w:ascii="HelveticaNeueLTStd-Lt" w:hAnsi="HelveticaNeueLTStd-Lt" w:cs="HelveticaNeueLTStd-Lt"/>
          <w:bCs/>
          <w:lang w:val="en-US"/>
        </w:rPr>
        <w:t>, A. (2012).</w:t>
      </w:r>
      <w:proofErr w:type="gramEnd"/>
      <w:r w:rsidRPr="00F06899">
        <w:rPr>
          <w:rFonts w:ascii="HelveticaNeueLTStd-Lt" w:hAnsi="HelveticaNeueLTStd-Lt" w:cs="HelveticaNeueLTStd-Lt"/>
          <w:bCs/>
          <w:lang w:val="en-US"/>
        </w:rPr>
        <w:t xml:space="preserve"> Global changes in seasonal means and extremes of precipitation from daily climate model data. Journal of Geophysical Research 117, D01108, doi</w:t>
      </w:r>
      <w:proofErr w:type="gramStart"/>
      <w:r w:rsidRPr="00F06899">
        <w:rPr>
          <w:rFonts w:ascii="HelveticaNeueLTStd-Lt" w:hAnsi="HelveticaNeueLTStd-Lt" w:cs="HelveticaNeueLTStd-Lt"/>
          <w:bCs/>
          <w:lang w:val="en-US"/>
        </w:rPr>
        <w:t>:10.1029</w:t>
      </w:r>
      <w:proofErr w:type="gramEnd"/>
      <w:r w:rsidRPr="00F06899">
        <w:rPr>
          <w:rFonts w:ascii="HelveticaNeueLTStd-Lt" w:hAnsi="HelveticaNeueLTStd-Lt" w:cs="HelveticaNeueLTStd-Lt"/>
          <w:bCs/>
          <w:lang w:val="en-US"/>
        </w:rPr>
        <w:t>/2011JD016260</w:t>
      </w:r>
      <w:r w:rsidR="00A85252" w:rsidRPr="00F06899">
        <w:rPr>
          <w:rFonts w:ascii="HelveticaNeueLTStd-Lt" w:hAnsi="HelveticaNeueLTStd-Lt" w:cs="HelveticaNeueLTStd-Lt"/>
          <w:bCs/>
          <w:lang w:val="en-US"/>
        </w:rPr>
        <w:t>.</w:t>
      </w:r>
    </w:p>
    <w:p w:rsidR="00825CE0" w:rsidRPr="00F06899" w:rsidRDefault="00825CE0" w:rsidP="009C51FC">
      <w:pPr>
        <w:autoSpaceDE w:val="0"/>
        <w:autoSpaceDN w:val="0"/>
        <w:adjustRightInd w:val="0"/>
        <w:spacing w:after="120"/>
        <w:rPr>
          <w:rFonts w:ascii="HelveticaNeueLTStd-Lt" w:hAnsi="HelveticaNeueLTStd-Lt" w:cs="HelveticaNeueLTStd-Lt"/>
          <w:bCs/>
          <w:lang w:val="en-US"/>
        </w:rPr>
      </w:pPr>
      <w:proofErr w:type="gramStart"/>
      <w:r>
        <w:rPr>
          <w:rFonts w:ascii="HelveticaNeueLTStd-Lt" w:hAnsi="HelveticaNeueLTStd-Lt" w:cs="HelveticaNeueLTStd-Lt"/>
          <w:bCs/>
          <w:lang w:val="en-US"/>
        </w:rPr>
        <w:t>UN (2013).</w:t>
      </w:r>
      <w:proofErr w:type="gramEnd"/>
      <w:r>
        <w:rPr>
          <w:rFonts w:ascii="HelveticaNeueLTStd-Lt" w:hAnsi="HelveticaNeueLTStd-Lt" w:cs="HelveticaNeueLTStd-Lt"/>
          <w:bCs/>
          <w:lang w:val="en-US"/>
        </w:rPr>
        <w:t xml:space="preserve"> </w:t>
      </w:r>
      <w:r w:rsidRPr="00825CE0">
        <w:rPr>
          <w:rFonts w:ascii="HelveticaNeueLTStd-Lt" w:hAnsi="HelveticaNeueLTStd-Lt" w:cs="HelveticaNeueLTStd-Lt"/>
          <w:bCs/>
          <w:lang w:val="en-US"/>
        </w:rPr>
        <w:t>World Population Prospects: The 2012 Revision</w:t>
      </w:r>
      <w:r>
        <w:rPr>
          <w:rFonts w:ascii="HelveticaNeueLTStd-Lt" w:hAnsi="HelveticaNeueLTStd-Lt" w:cs="HelveticaNeueLTStd-Lt"/>
          <w:bCs/>
          <w:lang w:val="en-US"/>
        </w:rPr>
        <w:t>.</w:t>
      </w:r>
      <w:r w:rsidRPr="00825CE0">
        <w:rPr>
          <w:rFonts w:ascii="HelveticaNeueLTStd-Lt" w:hAnsi="HelveticaNeueLTStd-Lt" w:cs="HelveticaNeueLTStd-Lt"/>
          <w:bCs/>
          <w:lang w:val="en-US"/>
        </w:rPr>
        <w:t xml:space="preserve"> UN Population Division</w:t>
      </w:r>
      <w:r>
        <w:rPr>
          <w:rFonts w:ascii="HelveticaNeueLTStd-Lt" w:hAnsi="HelveticaNeueLTStd-Lt" w:cs="HelveticaNeueLTStd-Lt"/>
          <w:bCs/>
          <w:lang w:val="en-US"/>
        </w:rPr>
        <w:t>, New York.</w:t>
      </w:r>
    </w:p>
    <w:p w:rsidR="008E4EF0" w:rsidRPr="008E4EF0" w:rsidRDefault="00A85252" w:rsidP="009C51FC">
      <w:pPr>
        <w:autoSpaceDE w:val="0"/>
        <w:autoSpaceDN w:val="0"/>
        <w:adjustRightInd w:val="0"/>
        <w:spacing w:after="120"/>
        <w:rPr>
          <w:rFonts w:ascii="HelveticaNeueLTStd-Lt" w:eastAsiaTheme="minorHAnsi" w:hAnsi="HelveticaNeueLTStd-Lt" w:cs="HelveticaNeueLTStd-Lt"/>
          <w:bCs/>
          <w:color w:val="0000FF"/>
          <w:u w:val="single"/>
          <w:lang w:val="en-US"/>
        </w:rPr>
      </w:pPr>
      <w:proofErr w:type="gramStart"/>
      <w:r w:rsidRPr="00F06899">
        <w:rPr>
          <w:rFonts w:ascii="HelveticaNeueLTStd-Lt" w:hAnsi="HelveticaNeueLTStd-Lt" w:cs="HelveticaNeueLTStd-Lt"/>
          <w:bCs/>
          <w:lang w:val="en-US"/>
        </w:rPr>
        <w:t>Water Development Department (2014).</w:t>
      </w:r>
      <w:proofErr w:type="gramEnd"/>
      <w:r w:rsidRPr="00F06899">
        <w:rPr>
          <w:rFonts w:ascii="HelveticaNeueLTStd-Lt" w:hAnsi="HelveticaNeueLTStd-Lt" w:cs="HelveticaNeueLTStd-Lt"/>
          <w:bCs/>
          <w:lang w:val="en-US"/>
        </w:rPr>
        <w:t xml:space="preserve"> Areas of potentially s</w:t>
      </w:r>
      <w:r w:rsidR="00293AB4" w:rsidRPr="00F06899">
        <w:rPr>
          <w:rFonts w:ascii="HelveticaNeueLTStd-Lt" w:hAnsi="HelveticaNeueLTStd-Lt" w:cs="HelveticaNeueLTStd-Lt"/>
          <w:bCs/>
          <w:lang w:val="en-US"/>
        </w:rPr>
        <w:t>ignificant flood risk. Availabl</w:t>
      </w:r>
      <w:r w:rsidRPr="00F06899">
        <w:rPr>
          <w:rFonts w:ascii="HelveticaNeueLTStd-Lt" w:hAnsi="HelveticaNeueLTStd-Lt" w:cs="HelveticaNeueLTStd-Lt"/>
          <w:bCs/>
          <w:lang w:val="en-US"/>
        </w:rPr>
        <w:t>e at:</w:t>
      </w:r>
      <w:r w:rsidR="00082A3E" w:rsidRPr="00F06899">
        <w:rPr>
          <w:rFonts w:ascii="HelveticaNeueLTStd-Lt" w:hAnsi="HelveticaNeueLTStd-Lt" w:cs="HelveticaNeueLTStd-Lt"/>
          <w:bCs/>
          <w:lang w:val="en-US"/>
        </w:rPr>
        <w:t xml:space="preserve"> </w:t>
      </w:r>
      <w:hyperlink r:id="rId20" w:history="1">
        <w:r w:rsidR="008E4EF0" w:rsidRPr="00377862">
          <w:rPr>
            <w:rStyle w:val="Hyperlink"/>
            <w:rFonts w:ascii="HelveticaNeueLTStd-Lt" w:eastAsiaTheme="minorHAnsi" w:hAnsi="HelveticaNeueLTStd-Lt" w:cs="HelveticaNeueLTStd-Lt"/>
            <w:bCs/>
            <w:lang w:val="en-US"/>
          </w:rPr>
          <w:t>http://www.moa.gov.cy/moa/wdd/Wdd.nsf/all/9927D3D42AA70328C2257A3100308E44?opendocument</w:t>
        </w:r>
      </w:hyperlink>
      <w:r w:rsidR="008E4EF0">
        <w:rPr>
          <w:rFonts w:ascii="HelveticaNeueLTStd-Lt" w:eastAsiaTheme="minorHAnsi" w:hAnsi="HelveticaNeueLTStd-Lt" w:cs="HelveticaNeueLTStd-Lt"/>
          <w:bCs/>
          <w:color w:val="0000FF"/>
          <w:u w:val="single"/>
          <w:lang w:val="en-US"/>
        </w:rPr>
        <w:t xml:space="preserve"> </w:t>
      </w:r>
    </w:p>
    <w:p w:rsidR="008E4EF0" w:rsidRDefault="008E4EF0">
      <w:pPr>
        <w:spacing w:after="0"/>
        <w:rPr>
          <w:rFonts w:ascii="HelveticaNeueLTStd-Lt" w:hAnsi="HelveticaNeueLTStd-Lt" w:cs="HelveticaNeueLTStd-Lt"/>
          <w:bCs/>
          <w:lang w:val="en-US"/>
        </w:rPr>
      </w:pPr>
      <w:proofErr w:type="gramStart"/>
      <w:r w:rsidRPr="00F06899">
        <w:rPr>
          <w:rFonts w:ascii="HelveticaNeueLTStd-Lt" w:hAnsi="HelveticaNeueLTStd-Lt" w:cs="HelveticaNeueLTStd-Lt"/>
          <w:bCs/>
          <w:lang w:val="en-US"/>
        </w:rPr>
        <w:t>Water Development Department (201</w:t>
      </w:r>
      <w:r>
        <w:rPr>
          <w:rFonts w:ascii="HelveticaNeueLTStd-Lt" w:hAnsi="HelveticaNeueLTStd-Lt" w:cs="HelveticaNeueLTStd-Lt"/>
          <w:bCs/>
          <w:lang w:val="en-US"/>
        </w:rPr>
        <w:t>1</w:t>
      </w:r>
      <w:r w:rsidRPr="00F06899">
        <w:rPr>
          <w:rFonts w:ascii="HelveticaNeueLTStd-Lt" w:hAnsi="HelveticaNeueLTStd-Lt" w:cs="HelveticaNeueLTStd-Lt"/>
          <w:bCs/>
          <w:lang w:val="en-US"/>
        </w:rPr>
        <w:t>).</w:t>
      </w:r>
      <w:proofErr w:type="gramEnd"/>
      <w:r w:rsidRPr="00F06899">
        <w:rPr>
          <w:rFonts w:ascii="HelveticaNeueLTStd-Lt" w:hAnsi="HelveticaNeueLTStd-Lt" w:cs="HelveticaNeueLTStd-Lt"/>
          <w:bCs/>
          <w:lang w:val="en-US"/>
        </w:rPr>
        <w:t xml:space="preserve"> </w:t>
      </w:r>
      <w:r>
        <w:rPr>
          <w:rFonts w:ascii="HelveticaNeueLTStd-Lt" w:hAnsi="HelveticaNeueLTStd-Lt" w:cs="HelveticaNeueLTStd-Lt"/>
          <w:bCs/>
          <w:lang w:val="en-US"/>
        </w:rPr>
        <w:t xml:space="preserve">Cyprus River Basin Management Plan – Annex VII: Water Policy Report. Available at: </w:t>
      </w:r>
      <w:hyperlink r:id="rId21" w:history="1">
        <w:r w:rsidRPr="00377862">
          <w:rPr>
            <w:rStyle w:val="Hyperlink"/>
            <w:rFonts w:ascii="HelveticaNeueLTStd-Lt" w:hAnsi="HelveticaNeueLTStd-Lt" w:cs="HelveticaNeueLTStd-Lt"/>
            <w:bCs/>
            <w:lang w:val="en-US"/>
          </w:rPr>
          <w:t>http://www.moa.gov.cy/moa/wdd/Wdd.nsf/all/C80485FB57DC260DC22578AB001B9C03/$file/ANNEX-VII.pdf?openelement</w:t>
        </w:r>
      </w:hyperlink>
    </w:p>
    <w:p w:rsidR="00B94F2C" w:rsidRPr="00F06899" w:rsidRDefault="00B94F2C">
      <w:pPr>
        <w:spacing w:after="0"/>
        <w:rPr>
          <w:rFonts w:ascii="Arial Rounded MT Bold" w:eastAsia="Times New Roman" w:hAnsi="Arial Rounded MT Bold" w:cs="Times New Roman"/>
          <w:b/>
          <w:bCs/>
          <w:color w:val="2099A5"/>
          <w:sz w:val="32"/>
          <w:szCs w:val="32"/>
          <w:lang w:val="en-US" w:eastAsia="de-DE"/>
        </w:rPr>
      </w:pPr>
      <w:r w:rsidRPr="00F06899">
        <w:rPr>
          <w:lang w:val="en-US"/>
        </w:rPr>
        <w:br w:type="page"/>
      </w:r>
    </w:p>
    <w:p w:rsidR="006F2685" w:rsidRPr="00F06899" w:rsidRDefault="006F2685" w:rsidP="00AF4C6B">
      <w:pPr>
        <w:pStyle w:val="Heading1"/>
        <w:numPr>
          <w:ilvl w:val="0"/>
          <w:numId w:val="0"/>
        </w:numPr>
        <w:spacing w:line="276" w:lineRule="auto"/>
        <w:ind w:left="360" w:hanging="360"/>
        <w:rPr>
          <w:lang w:val="en-US"/>
        </w:rPr>
      </w:pPr>
      <w:r w:rsidRPr="00F06899">
        <w:rPr>
          <w:lang w:val="en-US"/>
        </w:rPr>
        <w:lastRenderedPageBreak/>
        <w:t>Annex</w:t>
      </w:r>
    </w:p>
    <w:p w:rsidR="003A00CB" w:rsidRPr="00F06899" w:rsidRDefault="00EA5E18" w:rsidP="00AF4C6B">
      <w:pPr>
        <w:spacing w:after="0" w:line="360" w:lineRule="auto"/>
        <w:rPr>
          <w:b/>
          <w:lang w:val="en-US"/>
        </w:rPr>
      </w:pPr>
      <w:r w:rsidRPr="00F06899">
        <w:rPr>
          <w:b/>
          <w:lang w:val="en-US"/>
        </w:rPr>
        <w:t xml:space="preserve">Table I.1: documentation of the factors in the </w:t>
      </w:r>
      <w:proofErr w:type="spellStart"/>
      <w:r w:rsidR="00CB5C31" w:rsidRPr="00F06899">
        <w:rPr>
          <w:b/>
          <w:lang w:val="en-US"/>
        </w:rPr>
        <w:t>Pedieos</w:t>
      </w:r>
      <w:proofErr w:type="spellEnd"/>
      <w:r w:rsidR="00CB5C31" w:rsidRPr="00F06899">
        <w:rPr>
          <w:b/>
          <w:lang w:val="en-US"/>
        </w:rPr>
        <w:t xml:space="preserve"> cognitive map</w:t>
      </w:r>
    </w:p>
    <w:tbl>
      <w:tblPr>
        <w:tblStyle w:val="LightShading-Accent5"/>
        <w:tblW w:w="0" w:type="auto"/>
        <w:tblLook w:val="04A0" w:firstRow="1" w:lastRow="0" w:firstColumn="1" w:lastColumn="0" w:noHBand="0" w:noVBand="1"/>
      </w:tblPr>
      <w:tblGrid>
        <w:gridCol w:w="1098"/>
        <w:gridCol w:w="2259"/>
        <w:gridCol w:w="4136"/>
        <w:gridCol w:w="2354"/>
      </w:tblGrid>
      <w:tr w:rsidR="003A00CB" w:rsidRPr="00F06899" w:rsidTr="00EE1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bottom"/>
          </w:tcPr>
          <w:p w:rsidR="003A00CB" w:rsidRPr="00F06899" w:rsidRDefault="003A00CB" w:rsidP="00197EA2">
            <w:pPr>
              <w:rPr>
                <w:rFonts w:ascii="Arial" w:hAnsi="Arial" w:cs="Arial"/>
                <w:lang w:val="en-US"/>
              </w:rPr>
            </w:pPr>
            <w:r w:rsidRPr="00F06899">
              <w:rPr>
                <w:rFonts w:ascii="Arial" w:hAnsi="Arial" w:cs="Arial"/>
                <w:lang w:val="en-US"/>
              </w:rPr>
              <w:t>Number</w:t>
            </w:r>
          </w:p>
        </w:tc>
        <w:tc>
          <w:tcPr>
            <w:tcW w:w="2259" w:type="dxa"/>
            <w:vAlign w:val="bottom"/>
          </w:tcPr>
          <w:p w:rsidR="003A00CB" w:rsidRPr="00F06899" w:rsidRDefault="003A00CB" w:rsidP="00197EA2">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Name of factor</w:t>
            </w:r>
          </w:p>
        </w:tc>
        <w:tc>
          <w:tcPr>
            <w:tcW w:w="4136" w:type="dxa"/>
            <w:vAlign w:val="bottom"/>
          </w:tcPr>
          <w:p w:rsidR="003A00CB" w:rsidRPr="00F06899" w:rsidRDefault="003A00CB" w:rsidP="00197EA2">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Definition</w:t>
            </w:r>
          </w:p>
        </w:tc>
        <w:tc>
          <w:tcPr>
            <w:tcW w:w="2354" w:type="dxa"/>
            <w:vAlign w:val="bottom"/>
          </w:tcPr>
          <w:p w:rsidR="003A00CB" w:rsidRPr="00F06899" w:rsidRDefault="003A00CB" w:rsidP="00197EA2">
            <w:pP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Comment</w:t>
            </w:r>
          </w:p>
        </w:tc>
      </w:tr>
      <w:tr w:rsidR="00EE1143" w:rsidRPr="00F06899" w:rsidTr="002B6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EE1143" w:rsidRPr="00F06899" w:rsidRDefault="00EE1143" w:rsidP="002B678F">
            <w:pPr>
              <w:rPr>
                <w:rFonts w:cs="Arial"/>
                <w:lang w:val="en-US"/>
              </w:rPr>
            </w:pPr>
            <w:r w:rsidRPr="00F06899">
              <w:rPr>
                <w:rFonts w:ascii="Arial" w:hAnsi="Arial" w:cs="Arial"/>
                <w:lang w:val="en-US"/>
              </w:rPr>
              <w:t>F1</w:t>
            </w:r>
          </w:p>
        </w:tc>
        <w:tc>
          <w:tcPr>
            <w:tcW w:w="2259" w:type="dxa"/>
          </w:tcPr>
          <w:p w:rsidR="00EE1143" w:rsidRPr="00F06899" w:rsidRDefault="00EE1143" w:rsidP="002B678F">
            <w:pPr>
              <w:cnfStyle w:val="000000100000" w:firstRow="0" w:lastRow="0" w:firstColumn="0" w:lastColumn="0" w:oddVBand="0" w:evenVBand="0" w:oddHBand="1" w:evenHBand="0" w:firstRowFirstColumn="0" w:firstRowLastColumn="0" w:lastRowFirstColumn="0" w:lastRowLastColumn="0"/>
              <w:rPr>
                <w:rFonts w:cs="Arial"/>
                <w:lang w:val="en-US"/>
              </w:rPr>
            </w:pPr>
            <w:r w:rsidRPr="00F06899">
              <w:rPr>
                <w:rFonts w:ascii="Arial" w:hAnsi="Arial" w:cs="Arial"/>
                <w:lang w:val="en-US"/>
              </w:rPr>
              <w:t>Temperature increase</w:t>
            </w:r>
          </w:p>
        </w:tc>
        <w:tc>
          <w:tcPr>
            <w:tcW w:w="4136" w:type="dxa"/>
          </w:tcPr>
          <w:p w:rsidR="00EE1143" w:rsidRPr="00F06899" w:rsidRDefault="007B5D0E" w:rsidP="002C582E">
            <w:pPr>
              <w:cnfStyle w:val="000000100000" w:firstRow="0" w:lastRow="0" w:firstColumn="0" w:lastColumn="0" w:oddVBand="0" w:evenVBand="0" w:oddHBand="1" w:evenHBand="0" w:firstRowFirstColumn="0" w:firstRowLastColumn="0" w:lastRowFirstColumn="0" w:lastRowLastColumn="0"/>
              <w:rPr>
                <w:rFonts w:cs="Arial"/>
                <w:lang w:val="en-US"/>
              </w:rPr>
            </w:pPr>
            <w:r w:rsidRPr="00F06899">
              <w:rPr>
                <w:rFonts w:ascii="Arial" w:hAnsi="Arial" w:cs="Arial"/>
                <w:lang w:val="en-US"/>
              </w:rPr>
              <w:t xml:space="preserve">Overall increase in temperature (1-2 </w:t>
            </w:r>
            <w:r w:rsidRPr="00F06899">
              <w:rPr>
                <w:rFonts w:cs="Arial"/>
                <w:lang w:val="en-US"/>
              </w:rPr>
              <w:t>⁰</w:t>
            </w:r>
            <w:r w:rsidRPr="00F06899">
              <w:rPr>
                <w:rFonts w:ascii="Arial" w:hAnsi="Arial" w:cs="Arial"/>
                <w:lang w:val="en-US"/>
              </w:rPr>
              <w:t xml:space="preserve">C), </w:t>
            </w:r>
            <w:r w:rsidR="002C582E" w:rsidRPr="00F06899">
              <w:rPr>
                <w:rFonts w:ascii="Arial" w:hAnsi="Arial" w:cs="Arial"/>
                <w:lang w:val="en-US"/>
              </w:rPr>
              <w:t>and</w:t>
            </w:r>
            <w:r w:rsidRPr="00F06899">
              <w:rPr>
                <w:rFonts w:ascii="Arial" w:hAnsi="Arial" w:cs="Arial"/>
                <w:lang w:val="en-US"/>
              </w:rPr>
              <w:t xml:space="preserve"> more hot days (&gt;35 </w:t>
            </w:r>
            <w:r w:rsidRPr="00F06899">
              <w:rPr>
                <w:rFonts w:cs="Arial"/>
                <w:lang w:val="en-US"/>
              </w:rPr>
              <w:t>⁰</w:t>
            </w:r>
            <w:r w:rsidRPr="00F06899">
              <w:rPr>
                <w:rFonts w:ascii="Arial" w:hAnsi="Arial" w:cs="Arial"/>
                <w:lang w:val="en-US"/>
              </w:rPr>
              <w:t xml:space="preserve">C) and tropical nights (&gt;22.5 </w:t>
            </w:r>
            <w:r w:rsidRPr="00F06899">
              <w:rPr>
                <w:rFonts w:cs="Arial"/>
                <w:lang w:val="en-US"/>
              </w:rPr>
              <w:t>⁰</w:t>
            </w:r>
            <w:r w:rsidRPr="00F06899">
              <w:rPr>
                <w:rFonts w:ascii="Arial" w:hAnsi="Arial" w:cs="Arial"/>
                <w:lang w:val="en-US"/>
              </w:rPr>
              <w:t>C).</w:t>
            </w:r>
          </w:p>
        </w:tc>
        <w:tc>
          <w:tcPr>
            <w:tcW w:w="2354" w:type="dxa"/>
          </w:tcPr>
          <w:p w:rsidR="00EE1143" w:rsidRPr="00F06899" w:rsidRDefault="002B678F" w:rsidP="002B678F">
            <w:pPr>
              <w:cnfStyle w:val="000000100000" w:firstRow="0" w:lastRow="0" w:firstColumn="0" w:lastColumn="0" w:oddVBand="0" w:evenVBand="0" w:oddHBand="1" w:evenHBand="0" w:firstRowFirstColumn="0" w:firstRowLastColumn="0" w:lastRowFirstColumn="0" w:lastRowLastColumn="0"/>
              <w:rPr>
                <w:rFonts w:cs="Arial"/>
                <w:lang w:val="en-US"/>
              </w:rPr>
            </w:pPr>
            <w:r w:rsidRPr="00F06899">
              <w:rPr>
                <w:rFonts w:ascii="Arial" w:hAnsi="Arial" w:cs="Arial"/>
                <w:lang w:val="en-US"/>
              </w:rPr>
              <w:t>C</w:t>
            </w:r>
            <w:r w:rsidR="00EE1143" w:rsidRPr="00F06899">
              <w:rPr>
                <w:rFonts w:ascii="Arial" w:hAnsi="Arial" w:cs="Arial"/>
                <w:lang w:val="en-US"/>
              </w:rPr>
              <w:t>limat</w:t>
            </w:r>
            <w:r w:rsidR="004B0D0E" w:rsidRPr="00F06899">
              <w:rPr>
                <w:rFonts w:ascii="Arial" w:hAnsi="Arial" w:cs="Arial"/>
                <w:lang w:val="en-US"/>
              </w:rPr>
              <w:t>ic</w:t>
            </w:r>
            <w:r w:rsidR="00EE1143" w:rsidRPr="00F06899">
              <w:rPr>
                <w:rFonts w:ascii="Arial" w:hAnsi="Arial" w:cs="Arial"/>
                <w:lang w:val="en-US"/>
              </w:rPr>
              <w:t xml:space="preserve"> driver </w:t>
            </w:r>
          </w:p>
        </w:tc>
      </w:tr>
      <w:tr w:rsidR="00B54557" w:rsidRPr="00F06899" w:rsidTr="002B678F">
        <w:tc>
          <w:tcPr>
            <w:cnfStyle w:val="001000000000" w:firstRow="0" w:lastRow="0" w:firstColumn="1" w:lastColumn="0" w:oddVBand="0" w:evenVBand="0" w:oddHBand="0" w:evenHBand="0" w:firstRowFirstColumn="0" w:firstRowLastColumn="0" w:lastRowFirstColumn="0" w:lastRowLastColumn="0"/>
            <w:tcW w:w="1098" w:type="dxa"/>
          </w:tcPr>
          <w:p w:rsidR="00B54557" w:rsidRPr="00F06899" w:rsidRDefault="00EE1143" w:rsidP="002B678F">
            <w:pPr>
              <w:rPr>
                <w:rFonts w:ascii="Arial" w:hAnsi="Arial" w:cs="Arial"/>
                <w:lang w:val="en-US"/>
              </w:rPr>
            </w:pPr>
            <w:r w:rsidRPr="00F06899">
              <w:rPr>
                <w:rFonts w:ascii="Arial" w:hAnsi="Arial" w:cs="Arial"/>
                <w:lang w:val="en-US"/>
              </w:rPr>
              <w:t>F2</w:t>
            </w:r>
          </w:p>
        </w:tc>
        <w:tc>
          <w:tcPr>
            <w:tcW w:w="2259" w:type="dxa"/>
          </w:tcPr>
          <w:p w:rsidR="00B54557" w:rsidRPr="00F06899" w:rsidRDefault="00B54557" w:rsidP="002B678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Precipitation</w:t>
            </w:r>
            <w:r w:rsidR="00017E32" w:rsidRPr="00F06899">
              <w:rPr>
                <w:rFonts w:ascii="Arial" w:hAnsi="Arial" w:cs="Arial"/>
                <w:lang w:val="en-US"/>
              </w:rPr>
              <w:t xml:space="preserve"> decrease</w:t>
            </w:r>
          </w:p>
        </w:tc>
        <w:tc>
          <w:tcPr>
            <w:tcW w:w="4136" w:type="dxa"/>
          </w:tcPr>
          <w:p w:rsidR="00B54557" w:rsidRPr="00F06899" w:rsidRDefault="009512F2" w:rsidP="002C582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Reduction in the average an</w:t>
            </w:r>
            <w:r w:rsidR="00D235DA">
              <w:rPr>
                <w:rFonts w:ascii="Arial" w:hAnsi="Arial" w:cs="Arial"/>
                <w:lang w:val="en-US"/>
              </w:rPr>
              <w:t>n</w:t>
            </w:r>
            <w:r w:rsidRPr="00F06899">
              <w:rPr>
                <w:rFonts w:ascii="Arial" w:hAnsi="Arial" w:cs="Arial"/>
                <w:lang w:val="en-US"/>
              </w:rPr>
              <w:t xml:space="preserve">ual rainfall (1-12%) </w:t>
            </w:r>
            <w:r w:rsidR="002C582E" w:rsidRPr="00F06899">
              <w:rPr>
                <w:rFonts w:ascii="Arial" w:hAnsi="Arial" w:cs="Arial"/>
                <w:lang w:val="en-US"/>
              </w:rPr>
              <w:t>and</w:t>
            </w:r>
            <w:r w:rsidR="004B0D0E" w:rsidRPr="00F06899">
              <w:rPr>
                <w:rFonts w:ascii="Arial" w:hAnsi="Arial" w:cs="Arial"/>
                <w:lang w:val="en-US"/>
              </w:rPr>
              <w:t xml:space="preserve"> </w:t>
            </w:r>
            <w:r w:rsidRPr="00F06899">
              <w:rPr>
                <w:rFonts w:ascii="Arial" w:hAnsi="Arial" w:cs="Arial"/>
                <w:lang w:val="en-US"/>
              </w:rPr>
              <w:t xml:space="preserve">more very dry years. </w:t>
            </w:r>
          </w:p>
        </w:tc>
        <w:tc>
          <w:tcPr>
            <w:tcW w:w="2354" w:type="dxa"/>
          </w:tcPr>
          <w:p w:rsidR="00B54557" w:rsidRPr="00F06899" w:rsidRDefault="002B678F" w:rsidP="002B678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C</w:t>
            </w:r>
            <w:r w:rsidR="008E0D12" w:rsidRPr="00F06899">
              <w:rPr>
                <w:rFonts w:ascii="Arial" w:hAnsi="Arial" w:cs="Arial"/>
                <w:lang w:val="en-US"/>
              </w:rPr>
              <w:t>limat</w:t>
            </w:r>
            <w:r w:rsidR="004B0D0E" w:rsidRPr="00F06899">
              <w:rPr>
                <w:rFonts w:ascii="Arial" w:hAnsi="Arial" w:cs="Arial"/>
                <w:lang w:val="en-US"/>
              </w:rPr>
              <w:t>ic</w:t>
            </w:r>
            <w:r w:rsidR="008E0D12" w:rsidRPr="00F06899">
              <w:rPr>
                <w:rFonts w:ascii="Arial" w:hAnsi="Arial" w:cs="Arial"/>
                <w:lang w:val="en-US"/>
              </w:rPr>
              <w:t xml:space="preserve"> d</w:t>
            </w:r>
            <w:r w:rsidR="00B54557" w:rsidRPr="00F06899">
              <w:rPr>
                <w:rFonts w:ascii="Arial" w:hAnsi="Arial" w:cs="Arial"/>
                <w:lang w:val="en-US"/>
              </w:rPr>
              <w:t>river</w:t>
            </w:r>
            <w:r w:rsidR="008E0D12" w:rsidRPr="00F06899">
              <w:rPr>
                <w:rFonts w:ascii="Arial" w:hAnsi="Arial" w:cs="Arial"/>
                <w:lang w:val="en-US"/>
              </w:rPr>
              <w:t xml:space="preserve"> </w:t>
            </w:r>
          </w:p>
        </w:tc>
      </w:tr>
      <w:tr w:rsidR="008E0D12" w:rsidRPr="00F06899" w:rsidTr="002B6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8E0D12" w:rsidRPr="00F06899" w:rsidRDefault="00EE1143" w:rsidP="002B678F">
            <w:pPr>
              <w:rPr>
                <w:rFonts w:ascii="Arial" w:hAnsi="Arial" w:cs="Arial"/>
                <w:lang w:val="en-US"/>
              </w:rPr>
            </w:pPr>
            <w:r w:rsidRPr="00F06899">
              <w:rPr>
                <w:rFonts w:ascii="Arial" w:hAnsi="Arial" w:cs="Arial"/>
                <w:lang w:val="en-US"/>
              </w:rPr>
              <w:t>F3</w:t>
            </w:r>
          </w:p>
        </w:tc>
        <w:tc>
          <w:tcPr>
            <w:tcW w:w="2259" w:type="dxa"/>
          </w:tcPr>
          <w:p w:rsidR="008E0D12" w:rsidRPr="00F06899" w:rsidRDefault="008E0D12" w:rsidP="002B678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06899">
              <w:rPr>
                <w:rFonts w:ascii="Arial" w:hAnsi="Arial" w:cs="Arial"/>
                <w:lang w:val="en-US"/>
              </w:rPr>
              <w:t>Precipitation extreme events</w:t>
            </w:r>
          </w:p>
        </w:tc>
        <w:tc>
          <w:tcPr>
            <w:tcW w:w="4136" w:type="dxa"/>
          </w:tcPr>
          <w:p w:rsidR="008E0D12" w:rsidRPr="00F06899" w:rsidRDefault="004B0D0E" w:rsidP="000448E6">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06899">
              <w:rPr>
                <w:rFonts w:ascii="Arial" w:hAnsi="Arial" w:cs="Arial"/>
                <w:lang w:val="en-US"/>
              </w:rPr>
              <w:t>Increase in the number of extreme precipitation events</w:t>
            </w:r>
            <w:r w:rsidR="000448E6">
              <w:rPr>
                <w:rFonts w:ascii="Arial" w:hAnsi="Arial" w:cs="Arial"/>
                <w:lang w:val="en-US"/>
              </w:rPr>
              <w:t xml:space="preserve"> (</w:t>
            </w:r>
            <w:r w:rsidRPr="00F06899">
              <w:rPr>
                <w:rFonts w:ascii="Arial" w:hAnsi="Arial" w:cs="Arial"/>
                <w:lang w:val="en-US"/>
              </w:rPr>
              <w:t>days with more than 50 mm rain</w:t>
            </w:r>
            <w:r w:rsidR="000448E6">
              <w:rPr>
                <w:rFonts w:ascii="Arial" w:hAnsi="Arial" w:cs="Arial"/>
                <w:lang w:val="en-US"/>
              </w:rPr>
              <w:t>)</w:t>
            </w:r>
            <w:r w:rsidRPr="00F06899">
              <w:rPr>
                <w:rFonts w:ascii="Arial" w:hAnsi="Arial" w:cs="Arial"/>
                <w:lang w:val="en-US"/>
              </w:rPr>
              <w:t xml:space="preserve">. </w:t>
            </w:r>
          </w:p>
        </w:tc>
        <w:tc>
          <w:tcPr>
            <w:tcW w:w="2354" w:type="dxa"/>
          </w:tcPr>
          <w:p w:rsidR="008E0D12" w:rsidRPr="00F06899" w:rsidRDefault="002B678F" w:rsidP="002B678F">
            <w:pPr>
              <w:cnfStyle w:val="000000100000" w:firstRow="0" w:lastRow="0" w:firstColumn="0" w:lastColumn="0" w:oddVBand="0" w:evenVBand="0" w:oddHBand="1" w:evenHBand="0" w:firstRowFirstColumn="0" w:firstRowLastColumn="0" w:lastRowFirstColumn="0" w:lastRowLastColumn="0"/>
              <w:rPr>
                <w:lang w:val="en-US"/>
              </w:rPr>
            </w:pPr>
            <w:r w:rsidRPr="00F06899">
              <w:rPr>
                <w:rFonts w:ascii="Arial" w:hAnsi="Arial" w:cs="Arial"/>
                <w:lang w:val="en-US"/>
              </w:rPr>
              <w:t>C</w:t>
            </w:r>
            <w:r w:rsidR="008E0D12" w:rsidRPr="00F06899">
              <w:rPr>
                <w:rFonts w:ascii="Arial" w:hAnsi="Arial" w:cs="Arial"/>
                <w:lang w:val="en-US"/>
              </w:rPr>
              <w:t xml:space="preserve">limatic driver </w:t>
            </w:r>
          </w:p>
        </w:tc>
      </w:tr>
      <w:tr w:rsidR="003A00CB" w:rsidRPr="008E27D0" w:rsidTr="002B678F">
        <w:tc>
          <w:tcPr>
            <w:cnfStyle w:val="001000000000" w:firstRow="0" w:lastRow="0" w:firstColumn="1" w:lastColumn="0" w:oddVBand="0" w:evenVBand="0" w:oddHBand="0" w:evenHBand="0" w:firstRowFirstColumn="0" w:firstRowLastColumn="0" w:lastRowFirstColumn="0" w:lastRowLastColumn="0"/>
            <w:tcW w:w="1098" w:type="dxa"/>
          </w:tcPr>
          <w:p w:rsidR="003A00CB" w:rsidRPr="00F06899" w:rsidRDefault="00584F31" w:rsidP="002B678F">
            <w:pPr>
              <w:rPr>
                <w:rFonts w:ascii="Arial" w:hAnsi="Arial" w:cs="Arial"/>
                <w:lang w:val="en-US"/>
              </w:rPr>
            </w:pPr>
            <w:r w:rsidRPr="00F06899">
              <w:rPr>
                <w:rFonts w:ascii="Arial" w:hAnsi="Arial" w:cs="Arial"/>
                <w:lang w:val="en-US"/>
              </w:rPr>
              <w:t>F4</w:t>
            </w:r>
          </w:p>
        </w:tc>
        <w:tc>
          <w:tcPr>
            <w:tcW w:w="2259" w:type="dxa"/>
          </w:tcPr>
          <w:p w:rsidR="003A00CB" w:rsidRPr="00F06899" w:rsidRDefault="001D253C" w:rsidP="002B678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Forest ecosystem services</w:t>
            </w:r>
          </w:p>
        </w:tc>
        <w:tc>
          <w:tcPr>
            <w:tcW w:w="4136" w:type="dxa"/>
          </w:tcPr>
          <w:p w:rsidR="00B54557" w:rsidRPr="00F06899" w:rsidRDefault="00B54557" w:rsidP="002B678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Ecosystem services provided by forests, namely,</w:t>
            </w:r>
            <w:r w:rsidR="004B0D0E" w:rsidRPr="00F06899">
              <w:rPr>
                <w:rFonts w:ascii="Arial" w:hAnsi="Arial" w:cs="Arial"/>
                <w:lang w:val="en-US"/>
              </w:rPr>
              <w:t xml:space="preserve"> </w:t>
            </w:r>
            <w:r w:rsidRPr="00F06899">
              <w:rPr>
                <w:rFonts w:ascii="Arial" w:hAnsi="Arial" w:cs="Arial"/>
                <w:lang w:val="en-US"/>
              </w:rPr>
              <w:t>ecological, sociocultural, scenic and landscape services and values</w:t>
            </w:r>
            <w:r w:rsidR="002B678F" w:rsidRPr="00F06899">
              <w:rPr>
                <w:rFonts w:ascii="Arial" w:hAnsi="Arial" w:cs="Arial"/>
                <w:lang w:val="en-US"/>
              </w:rPr>
              <w:t xml:space="preserve">, including the regulation of water flows and reduction of erosion </w:t>
            </w:r>
          </w:p>
        </w:tc>
        <w:tc>
          <w:tcPr>
            <w:tcW w:w="2354" w:type="dxa"/>
          </w:tcPr>
          <w:p w:rsidR="003A00CB" w:rsidRPr="00F06899" w:rsidRDefault="002B678F" w:rsidP="0073212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 xml:space="preserve">Pine forests, a Natura 2000 site, cover the area upstream of </w:t>
            </w:r>
            <w:proofErr w:type="spellStart"/>
            <w:r w:rsidRPr="00F06899">
              <w:rPr>
                <w:rFonts w:ascii="Arial" w:hAnsi="Arial" w:cs="Arial"/>
                <w:lang w:val="en-US"/>
              </w:rPr>
              <w:t>Tamassos</w:t>
            </w:r>
            <w:proofErr w:type="spellEnd"/>
            <w:r w:rsidRPr="00F06899">
              <w:rPr>
                <w:rFonts w:ascii="Arial" w:hAnsi="Arial" w:cs="Arial"/>
                <w:lang w:val="en-US"/>
              </w:rPr>
              <w:t xml:space="preserve"> </w:t>
            </w:r>
            <w:r w:rsidR="00732127" w:rsidRPr="00F06899">
              <w:rPr>
                <w:rFonts w:ascii="Arial" w:hAnsi="Arial" w:cs="Arial"/>
                <w:lang w:val="en-US"/>
              </w:rPr>
              <w:t>D</w:t>
            </w:r>
            <w:r w:rsidRPr="00F06899">
              <w:rPr>
                <w:rFonts w:ascii="Arial" w:hAnsi="Arial" w:cs="Arial"/>
                <w:lang w:val="en-US"/>
              </w:rPr>
              <w:t>am.</w:t>
            </w:r>
            <w:r w:rsidR="00197EA2" w:rsidRPr="00F06899">
              <w:rPr>
                <w:rFonts w:ascii="Arial" w:hAnsi="Arial" w:cs="Arial"/>
                <w:lang w:val="en-US"/>
              </w:rPr>
              <w:t xml:space="preserve"> </w:t>
            </w:r>
          </w:p>
        </w:tc>
      </w:tr>
      <w:tr w:rsidR="00EE1143" w:rsidRPr="008E27D0" w:rsidTr="002B6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EE1143" w:rsidRPr="00F06899" w:rsidRDefault="00EE1143" w:rsidP="002B678F">
            <w:pPr>
              <w:rPr>
                <w:rFonts w:cs="Arial"/>
                <w:lang w:val="en-US"/>
              </w:rPr>
            </w:pPr>
            <w:r w:rsidRPr="00F06899">
              <w:rPr>
                <w:rFonts w:ascii="Arial" w:hAnsi="Arial" w:cs="Arial"/>
                <w:lang w:val="en-US"/>
              </w:rPr>
              <w:t>F5</w:t>
            </w:r>
          </w:p>
        </w:tc>
        <w:tc>
          <w:tcPr>
            <w:tcW w:w="2259" w:type="dxa"/>
          </w:tcPr>
          <w:p w:rsidR="00EE1143" w:rsidRPr="00F06899" w:rsidRDefault="00EE1143" w:rsidP="002B678F">
            <w:pPr>
              <w:cnfStyle w:val="000000100000" w:firstRow="0" w:lastRow="0" w:firstColumn="0" w:lastColumn="0" w:oddVBand="0" w:evenVBand="0" w:oddHBand="1" w:evenHBand="0" w:firstRowFirstColumn="0" w:firstRowLastColumn="0" w:lastRowFirstColumn="0" w:lastRowLastColumn="0"/>
              <w:rPr>
                <w:rFonts w:cs="Arial"/>
                <w:lang w:val="en-US"/>
              </w:rPr>
            </w:pPr>
            <w:r w:rsidRPr="00F06899">
              <w:rPr>
                <w:rFonts w:ascii="Arial" w:hAnsi="Arial" w:cs="Arial"/>
                <w:lang w:val="en-US"/>
              </w:rPr>
              <w:t xml:space="preserve">Dam </w:t>
            </w:r>
            <w:r w:rsidR="000448E6">
              <w:rPr>
                <w:rFonts w:ascii="Arial" w:hAnsi="Arial" w:cs="Arial"/>
                <w:lang w:val="en-US"/>
              </w:rPr>
              <w:t xml:space="preserve">waterbody </w:t>
            </w:r>
            <w:r w:rsidRPr="00F06899">
              <w:rPr>
                <w:rFonts w:ascii="Arial" w:hAnsi="Arial" w:cs="Arial"/>
                <w:lang w:val="en-US"/>
              </w:rPr>
              <w:t>ecosystem services</w:t>
            </w:r>
          </w:p>
        </w:tc>
        <w:tc>
          <w:tcPr>
            <w:tcW w:w="4136" w:type="dxa"/>
          </w:tcPr>
          <w:p w:rsidR="00EE1143" w:rsidRPr="00F06899" w:rsidRDefault="004B0D0E" w:rsidP="002B678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06899">
              <w:rPr>
                <w:rFonts w:ascii="Arial" w:hAnsi="Arial" w:cs="Arial"/>
                <w:lang w:val="en-US"/>
              </w:rPr>
              <w:t xml:space="preserve">Quantitative and qualitative status of surface water, related to the ecosystem services provided by </w:t>
            </w:r>
            <w:r w:rsidR="000448E6">
              <w:rPr>
                <w:rFonts w:ascii="Arial" w:hAnsi="Arial" w:cs="Arial"/>
                <w:lang w:val="en-US"/>
              </w:rPr>
              <w:t xml:space="preserve">the </w:t>
            </w:r>
            <w:proofErr w:type="spellStart"/>
            <w:r w:rsidRPr="00F06899">
              <w:rPr>
                <w:rFonts w:ascii="Arial" w:hAnsi="Arial" w:cs="Arial"/>
                <w:lang w:val="en-US"/>
              </w:rPr>
              <w:t>Tamassos</w:t>
            </w:r>
            <w:proofErr w:type="spellEnd"/>
            <w:r w:rsidRPr="00F06899">
              <w:rPr>
                <w:rFonts w:ascii="Arial" w:hAnsi="Arial" w:cs="Arial"/>
                <w:lang w:val="en-US"/>
              </w:rPr>
              <w:t xml:space="preserve"> dam </w:t>
            </w:r>
            <w:r w:rsidR="000448E6">
              <w:rPr>
                <w:rFonts w:ascii="Arial" w:hAnsi="Arial" w:cs="Arial"/>
                <w:lang w:val="en-US"/>
              </w:rPr>
              <w:t xml:space="preserve">reservoir, </w:t>
            </w:r>
            <w:r w:rsidRPr="00F06899">
              <w:rPr>
                <w:rFonts w:ascii="Arial" w:hAnsi="Arial" w:cs="Arial"/>
                <w:lang w:val="en-US"/>
              </w:rPr>
              <w:t xml:space="preserve">including flood control, water supply, provision of habitat for biodiversity and recreation. </w:t>
            </w:r>
          </w:p>
        </w:tc>
        <w:tc>
          <w:tcPr>
            <w:tcW w:w="2354" w:type="dxa"/>
          </w:tcPr>
          <w:p w:rsidR="00EE1143" w:rsidRPr="00F06899" w:rsidRDefault="00EE1143" w:rsidP="002B678F">
            <w:pPr>
              <w:cnfStyle w:val="000000100000" w:firstRow="0" w:lastRow="0" w:firstColumn="0" w:lastColumn="0" w:oddVBand="0" w:evenVBand="0" w:oddHBand="1" w:evenHBand="0" w:firstRowFirstColumn="0" w:firstRowLastColumn="0" w:lastRowFirstColumn="0" w:lastRowLastColumn="0"/>
              <w:rPr>
                <w:rFonts w:cs="Arial"/>
                <w:lang w:val="en-US"/>
              </w:rPr>
            </w:pPr>
            <w:r w:rsidRPr="00F06899">
              <w:rPr>
                <w:rFonts w:ascii="Arial" w:hAnsi="Arial" w:cs="Arial"/>
                <w:lang w:val="en-US"/>
              </w:rPr>
              <w:t xml:space="preserve">Major challenge in </w:t>
            </w:r>
            <w:proofErr w:type="spellStart"/>
            <w:r w:rsidRPr="00F06899">
              <w:rPr>
                <w:rFonts w:ascii="Arial" w:hAnsi="Arial" w:cs="Arial"/>
                <w:lang w:val="en-US"/>
              </w:rPr>
              <w:t>Pedieos</w:t>
            </w:r>
            <w:proofErr w:type="spellEnd"/>
            <w:r w:rsidRPr="00F06899">
              <w:rPr>
                <w:rFonts w:ascii="Arial" w:hAnsi="Arial" w:cs="Arial"/>
                <w:lang w:val="en-US"/>
              </w:rPr>
              <w:t xml:space="preserve"> RB</w:t>
            </w:r>
          </w:p>
        </w:tc>
      </w:tr>
      <w:tr w:rsidR="00824936" w:rsidRPr="008E27D0" w:rsidTr="002B678F">
        <w:tc>
          <w:tcPr>
            <w:cnfStyle w:val="001000000000" w:firstRow="0" w:lastRow="0" w:firstColumn="1" w:lastColumn="0" w:oddVBand="0" w:evenVBand="0" w:oddHBand="0" w:evenHBand="0" w:firstRowFirstColumn="0" w:firstRowLastColumn="0" w:lastRowFirstColumn="0" w:lastRowLastColumn="0"/>
            <w:tcW w:w="1098" w:type="dxa"/>
          </w:tcPr>
          <w:p w:rsidR="00824936" w:rsidRPr="00F06899" w:rsidRDefault="001777AB" w:rsidP="002B678F">
            <w:pPr>
              <w:rPr>
                <w:rFonts w:ascii="Arial" w:hAnsi="Arial" w:cs="Arial"/>
                <w:lang w:val="en-US"/>
              </w:rPr>
            </w:pPr>
            <w:r w:rsidRPr="00F06899">
              <w:rPr>
                <w:rFonts w:ascii="Arial" w:hAnsi="Arial" w:cs="Arial"/>
                <w:lang w:val="en-US"/>
              </w:rPr>
              <w:t>F</w:t>
            </w:r>
            <w:r w:rsidR="00EE1143" w:rsidRPr="00F06899">
              <w:rPr>
                <w:rFonts w:ascii="Arial" w:hAnsi="Arial" w:cs="Arial"/>
                <w:lang w:val="en-US"/>
              </w:rPr>
              <w:t>6</w:t>
            </w:r>
          </w:p>
        </w:tc>
        <w:tc>
          <w:tcPr>
            <w:tcW w:w="2259" w:type="dxa"/>
          </w:tcPr>
          <w:p w:rsidR="00824936" w:rsidRPr="00F06899" w:rsidRDefault="00824936" w:rsidP="002B678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 xml:space="preserve">Riverbed and </w:t>
            </w:r>
            <w:r w:rsidR="004B0D0E" w:rsidRPr="00F06899">
              <w:rPr>
                <w:rFonts w:ascii="Arial" w:hAnsi="Arial" w:cs="Arial"/>
                <w:lang w:val="en-US"/>
              </w:rPr>
              <w:t>r</w:t>
            </w:r>
            <w:r w:rsidRPr="00F06899">
              <w:rPr>
                <w:rFonts w:ascii="Arial" w:hAnsi="Arial" w:cs="Arial"/>
                <w:lang w:val="en-US"/>
              </w:rPr>
              <w:t>iparian area ecosystem services</w:t>
            </w:r>
          </w:p>
        </w:tc>
        <w:tc>
          <w:tcPr>
            <w:tcW w:w="4136" w:type="dxa"/>
          </w:tcPr>
          <w:p w:rsidR="00824936" w:rsidRPr="00F06899" w:rsidRDefault="00824936" w:rsidP="0073212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 xml:space="preserve">Ecosystem services of </w:t>
            </w:r>
            <w:r w:rsidR="002B678F" w:rsidRPr="00F06899">
              <w:rPr>
                <w:rFonts w:ascii="Arial" w:hAnsi="Arial" w:cs="Arial"/>
                <w:lang w:val="en-US"/>
              </w:rPr>
              <w:t xml:space="preserve">the river and </w:t>
            </w:r>
            <w:r w:rsidRPr="00F06899">
              <w:rPr>
                <w:rFonts w:ascii="Arial" w:hAnsi="Arial" w:cs="Arial"/>
                <w:lang w:val="en-US"/>
              </w:rPr>
              <w:t>riparian zones</w:t>
            </w:r>
            <w:r w:rsidR="00732127" w:rsidRPr="00F06899">
              <w:rPr>
                <w:rFonts w:ascii="Arial" w:hAnsi="Arial" w:cs="Arial"/>
                <w:lang w:val="en-US"/>
              </w:rPr>
              <w:t>,</w:t>
            </w:r>
            <w:r w:rsidR="002B678F" w:rsidRPr="00F06899">
              <w:rPr>
                <w:rFonts w:ascii="Arial" w:hAnsi="Arial" w:cs="Arial"/>
                <w:lang w:val="en-US"/>
              </w:rPr>
              <w:t xml:space="preserve"> </w:t>
            </w:r>
            <w:r w:rsidRPr="00F06899">
              <w:rPr>
                <w:rFonts w:ascii="Arial" w:hAnsi="Arial" w:cs="Arial"/>
                <w:lang w:val="en-US"/>
              </w:rPr>
              <w:t xml:space="preserve">including sediment </w:t>
            </w:r>
            <w:r w:rsidR="000D65B7" w:rsidRPr="00F06899">
              <w:rPr>
                <w:rFonts w:ascii="Arial" w:hAnsi="Arial" w:cs="Arial"/>
                <w:lang w:val="en-US"/>
              </w:rPr>
              <w:t xml:space="preserve">and nutrient </w:t>
            </w:r>
            <w:r w:rsidRPr="00F06899">
              <w:rPr>
                <w:rFonts w:ascii="Arial" w:hAnsi="Arial" w:cs="Arial"/>
                <w:lang w:val="en-US"/>
              </w:rPr>
              <w:t xml:space="preserve">filtering, water storage and release, </w:t>
            </w:r>
            <w:hyperlink r:id="rId22" w:tooltip="Aquifer" w:history="1">
              <w:r w:rsidRPr="00F06899">
                <w:rPr>
                  <w:rFonts w:ascii="Arial" w:hAnsi="Arial" w:cs="Arial"/>
                  <w:lang w:val="en-US"/>
                </w:rPr>
                <w:t>aquifer</w:t>
              </w:r>
            </w:hyperlink>
            <w:r w:rsidR="004B0D0E" w:rsidRPr="00F06899">
              <w:rPr>
                <w:rFonts w:cs="Arial"/>
                <w:lang w:val="en-US"/>
              </w:rPr>
              <w:t xml:space="preserve"> </w:t>
            </w:r>
            <w:r w:rsidRPr="00F06899">
              <w:rPr>
                <w:rFonts w:ascii="Arial" w:hAnsi="Arial" w:cs="Arial"/>
                <w:lang w:val="en-US"/>
              </w:rPr>
              <w:t xml:space="preserve">recharge, bank stabilization and provision of habitat for biodiversity.  </w:t>
            </w:r>
          </w:p>
        </w:tc>
        <w:tc>
          <w:tcPr>
            <w:tcW w:w="2354" w:type="dxa"/>
          </w:tcPr>
          <w:p w:rsidR="00824936" w:rsidRPr="00F06899" w:rsidRDefault="00732127" w:rsidP="002B678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 xml:space="preserve">The river and riparian zones downstream of the </w:t>
            </w:r>
            <w:proofErr w:type="spellStart"/>
            <w:r w:rsidRPr="00F06899">
              <w:rPr>
                <w:rFonts w:ascii="Arial" w:hAnsi="Arial" w:cs="Arial"/>
                <w:lang w:val="en-US"/>
              </w:rPr>
              <w:t>Tamassos</w:t>
            </w:r>
            <w:proofErr w:type="spellEnd"/>
            <w:r w:rsidRPr="00F06899">
              <w:rPr>
                <w:rFonts w:ascii="Arial" w:hAnsi="Arial" w:cs="Arial"/>
                <w:lang w:val="en-US"/>
              </w:rPr>
              <w:t xml:space="preserve"> Dam</w:t>
            </w:r>
          </w:p>
        </w:tc>
      </w:tr>
      <w:tr w:rsidR="00824936" w:rsidRPr="008E27D0" w:rsidTr="002B6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824936" w:rsidRPr="00F06899" w:rsidRDefault="001777AB" w:rsidP="002B678F">
            <w:pPr>
              <w:rPr>
                <w:rFonts w:ascii="Arial" w:hAnsi="Arial" w:cs="Arial"/>
                <w:lang w:val="en-US"/>
              </w:rPr>
            </w:pPr>
            <w:r w:rsidRPr="00F06899">
              <w:rPr>
                <w:rFonts w:ascii="Arial" w:hAnsi="Arial" w:cs="Arial"/>
                <w:lang w:val="en-US"/>
              </w:rPr>
              <w:t>F7</w:t>
            </w:r>
          </w:p>
        </w:tc>
        <w:tc>
          <w:tcPr>
            <w:tcW w:w="2259" w:type="dxa"/>
          </w:tcPr>
          <w:p w:rsidR="00824936" w:rsidRPr="00F06899" w:rsidRDefault="00824936" w:rsidP="002B678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06899">
              <w:rPr>
                <w:rFonts w:ascii="Arial" w:hAnsi="Arial" w:cs="Arial"/>
                <w:lang w:val="en-US"/>
              </w:rPr>
              <w:t>Rainfed crop</w:t>
            </w:r>
            <w:r w:rsidR="002B678F" w:rsidRPr="00F06899">
              <w:rPr>
                <w:rFonts w:ascii="Arial" w:hAnsi="Arial" w:cs="Arial"/>
                <w:lang w:val="en-US"/>
              </w:rPr>
              <w:t>land</w:t>
            </w:r>
          </w:p>
        </w:tc>
        <w:tc>
          <w:tcPr>
            <w:tcW w:w="4136" w:type="dxa"/>
          </w:tcPr>
          <w:p w:rsidR="00824936" w:rsidRPr="00F06899" w:rsidRDefault="00732127" w:rsidP="0073212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06899">
              <w:rPr>
                <w:rFonts w:ascii="Arial" w:hAnsi="Arial" w:cs="Arial"/>
                <w:lang w:val="en-US"/>
              </w:rPr>
              <w:t xml:space="preserve">Land cultivated with </w:t>
            </w:r>
            <w:r w:rsidR="00824936" w:rsidRPr="00F06899">
              <w:rPr>
                <w:rFonts w:ascii="Arial" w:hAnsi="Arial" w:cs="Arial"/>
                <w:lang w:val="en-US"/>
              </w:rPr>
              <w:t>crops that rely on rainfall for water</w:t>
            </w:r>
            <w:r w:rsidR="002B678F" w:rsidRPr="00F06899">
              <w:rPr>
                <w:rFonts w:ascii="Arial" w:hAnsi="Arial" w:cs="Arial"/>
                <w:lang w:val="en-US"/>
              </w:rPr>
              <w:t>,</w:t>
            </w:r>
            <w:r w:rsidR="00824936" w:rsidRPr="00F06899">
              <w:rPr>
                <w:rFonts w:ascii="Arial" w:hAnsi="Arial" w:cs="Arial"/>
                <w:lang w:val="en-US"/>
              </w:rPr>
              <w:t xml:space="preserve"> </w:t>
            </w:r>
            <w:r w:rsidR="002543CE" w:rsidRPr="00F06899">
              <w:rPr>
                <w:rFonts w:ascii="Arial" w:hAnsi="Arial" w:cs="Arial"/>
                <w:lang w:val="en-US"/>
              </w:rPr>
              <w:t>mainly</w:t>
            </w:r>
            <w:r w:rsidR="00824936" w:rsidRPr="00F06899">
              <w:rPr>
                <w:rFonts w:ascii="Arial" w:hAnsi="Arial" w:cs="Arial"/>
                <w:lang w:val="en-US"/>
              </w:rPr>
              <w:t xml:space="preserve"> </w:t>
            </w:r>
            <w:r w:rsidRPr="00F06899">
              <w:rPr>
                <w:rFonts w:ascii="Arial" w:hAnsi="Arial" w:cs="Arial"/>
                <w:lang w:val="en-US"/>
              </w:rPr>
              <w:t>barley gro</w:t>
            </w:r>
            <w:r w:rsidR="001769D1" w:rsidRPr="00F06899">
              <w:rPr>
                <w:rFonts w:ascii="Arial" w:hAnsi="Arial" w:cs="Arial"/>
                <w:lang w:val="en-US"/>
              </w:rPr>
              <w:t>w</w:t>
            </w:r>
            <w:r w:rsidRPr="00F06899">
              <w:rPr>
                <w:rFonts w:ascii="Arial" w:hAnsi="Arial" w:cs="Arial"/>
                <w:lang w:val="en-US"/>
              </w:rPr>
              <w:t xml:space="preserve">n during November-April </w:t>
            </w:r>
            <w:r w:rsidR="00824936" w:rsidRPr="00F06899">
              <w:rPr>
                <w:rFonts w:ascii="Arial" w:hAnsi="Arial" w:cs="Arial"/>
                <w:lang w:val="en-US"/>
              </w:rPr>
              <w:t xml:space="preserve">and </w:t>
            </w:r>
            <w:r w:rsidR="002543CE" w:rsidRPr="00F06899">
              <w:rPr>
                <w:rFonts w:ascii="Arial" w:hAnsi="Arial" w:cs="Arial"/>
                <w:lang w:val="en-US"/>
              </w:rPr>
              <w:t xml:space="preserve">some </w:t>
            </w:r>
            <w:r w:rsidR="00824936" w:rsidRPr="00F06899">
              <w:rPr>
                <w:rFonts w:ascii="Arial" w:hAnsi="Arial" w:cs="Arial"/>
                <w:lang w:val="en-US"/>
              </w:rPr>
              <w:t xml:space="preserve">olive </w:t>
            </w:r>
            <w:r w:rsidR="002543CE" w:rsidRPr="00F06899">
              <w:rPr>
                <w:rFonts w:ascii="Arial" w:hAnsi="Arial" w:cs="Arial"/>
                <w:lang w:val="en-US"/>
              </w:rPr>
              <w:t>orchards</w:t>
            </w:r>
            <w:r w:rsidRPr="00F06899">
              <w:rPr>
                <w:rFonts w:ascii="Arial" w:hAnsi="Arial" w:cs="Arial"/>
                <w:lang w:val="en-US"/>
              </w:rPr>
              <w:t>.</w:t>
            </w:r>
            <w:r w:rsidR="00824936" w:rsidRPr="00F06899">
              <w:rPr>
                <w:rFonts w:ascii="Arial" w:hAnsi="Arial" w:cs="Arial"/>
                <w:lang w:val="en-US"/>
              </w:rPr>
              <w:t xml:space="preserve"> </w:t>
            </w:r>
          </w:p>
        </w:tc>
        <w:tc>
          <w:tcPr>
            <w:tcW w:w="2354" w:type="dxa"/>
          </w:tcPr>
          <w:p w:rsidR="00824936" w:rsidRPr="00F06899" w:rsidRDefault="00732127" w:rsidP="0073212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06899">
              <w:rPr>
                <w:rFonts w:ascii="Arial" w:hAnsi="Arial" w:cs="Arial"/>
                <w:lang w:val="en-US"/>
              </w:rPr>
              <w:t xml:space="preserve">Rainfed cropland covers an approximately similar area as irrigated cropland in the </w:t>
            </w:r>
            <w:r w:rsidR="00824936" w:rsidRPr="00F06899">
              <w:rPr>
                <w:rFonts w:ascii="Arial" w:hAnsi="Arial" w:cs="Arial"/>
                <w:lang w:val="en-US"/>
              </w:rPr>
              <w:t xml:space="preserve">midstream part of </w:t>
            </w:r>
            <w:proofErr w:type="spellStart"/>
            <w:r w:rsidR="00824936" w:rsidRPr="00F06899">
              <w:rPr>
                <w:rFonts w:ascii="Arial" w:hAnsi="Arial" w:cs="Arial"/>
                <w:lang w:val="en-US"/>
              </w:rPr>
              <w:t>Pedieos</w:t>
            </w:r>
            <w:proofErr w:type="spellEnd"/>
            <w:r w:rsidR="00824936" w:rsidRPr="00F06899">
              <w:rPr>
                <w:rFonts w:ascii="Arial" w:hAnsi="Arial" w:cs="Arial"/>
                <w:lang w:val="en-US"/>
              </w:rPr>
              <w:t xml:space="preserve"> RB</w:t>
            </w:r>
          </w:p>
        </w:tc>
      </w:tr>
      <w:tr w:rsidR="00824936" w:rsidRPr="008E27D0" w:rsidTr="002B678F">
        <w:tc>
          <w:tcPr>
            <w:cnfStyle w:val="001000000000" w:firstRow="0" w:lastRow="0" w:firstColumn="1" w:lastColumn="0" w:oddVBand="0" w:evenVBand="0" w:oddHBand="0" w:evenHBand="0" w:firstRowFirstColumn="0" w:firstRowLastColumn="0" w:lastRowFirstColumn="0" w:lastRowLastColumn="0"/>
            <w:tcW w:w="1098" w:type="dxa"/>
          </w:tcPr>
          <w:p w:rsidR="00824936" w:rsidRPr="00F06899" w:rsidRDefault="001777AB" w:rsidP="002B678F">
            <w:pPr>
              <w:rPr>
                <w:rFonts w:ascii="Arial" w:hAnsi="Arial" w:cs="Arial"/>
                <w:lang w:val="en-US"/>
              </w:rPr>
            </w:pPr>
            <w:r w:rsidRPr="00F06899">
              <w:rPr>
                <w:rFonts w:ascii="Arial" w:hAnsi="Arial" w:cs="Arial"/>
                <w:lang w:val="en-US"/>
              </w:rPr>
              <w:t>F8</w:t>
            </w:r>
          </w:p>
        </w:tc>
        <w:tc>
          <w:tcPr>
            <w:tcW w:w="2259" w:type="dxa"/>
          </w:tcPr>
          <w:p w:rsidR="00824936" w:rsidRPr="00F06899" w:rsidRDefault="00824936" w:rsidP="002B678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Irrigated crop</w:t>
            </w:r>
            <w:r w:rsidR="002B678F" w:rsidRPr="00F06899">
              <w:rPr>
                <w:rFonts w:ascii="Arial" w:hAnsi="Arial" w:cs="Arial"/>
                <w:lang w:val="en-US"/>
              </w:rPr>
              <w:t>land</w:t>
            </w:r>
          </w:p>
        </w:tc>
        <w:tc>
          <w:tcPr>
            <w:tcW w:w="4136" w:type="dxa"/>
          </w:tcPr>
          <w:p w:rsidR="00824936" w:rsidRPr="00F06899" w:rsidRDefault="001C6215" w:rsidP="001C621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Land cultivated with i</w:t>
            </w:r>
            <w:r w:rsidR="00824936" w:rsidRPr="00F06899">
              <w:rPr>
                <w:rFonts w:ascii="Arial" w:hAnsi="Arial" w:cs="Arial"/>
                <w:lang w:val="en-US"/>
              </w:rPr>
              <w:t>rrigated crops such as vegetables</w:t>
            </w:r>
            <w:r w:rsidR="002543CE" w:rsidRPr="00F06899">
              <w:rPr>
                <w:rFonts w:ascii="Arial" w:hAnsi="Arial" w:cs="Arial"/>
                <w:lang w:val="en-US"/>
              </w:rPr>
              <w:t xml:space="preserve">, fruit trees and </w:t>
            </w:r>
            <w:r w:rsidR="00732127" w:rsidRPr="00F06899">
              <w:rPr>
                <w:rFonts w:ascii="Arial" w:hAnsi="Arial" w:cs="Arial"/>
                <w:lang w:val="en-US"/>
              </w:rPr>
              <w:t>s</w:t>
            </w:r>
            <w:r w:rsidR="002543CE" w:rsidRPr="00F06899">
              <w:rPr>
                <w:rFonts w:ascii="Arial" w:hAnsi="Arial" w:cs="Arial"/>
                <w:lang w:val="en-US"/>
              </w:rPr>
              <w:t>ome olive orchards</w:t>
            </w:r>
            <w:r w:rsidR="00824936" w:rsidRPr="00F06899">
              <w:rPr>
                <w:rFonts w:ascii="Arial" w:hAnsi="Arial" w:cs="Arial"/>
                <w:lang w:val="en-US"/>
              </w:rPr>
              <w:t xml:space="preserve"> </w:t>
            </w:r>
          </w:p>
        </w:tc>
        <w:tc>
          <w:tcPr>
            <w:tcW w:w="2354" w:type="dxa"/>
          </w:tcPr>
          <w:p w:rsidR="00824936" w:rsidRPr="00F06899" w:rsidRDefault="00732127" w:rsidP="0073212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 xml:space="preserve">Irrigated cropland covers an approximately similar area as rainfed cropland in the midstream part of </w:t>
            </w:r>
            <w:proofErr w:type="spellStart"/>
            <w:r w:rsidRPr="00F06899">
              <w:rPr>
                <w:rFonts w:ascii="Arial" w:hAnsi="Arial" w:cs="Arial"/>
                <w:lang w:val="en-US"/>
              </w:rPr>
              <w:t>Pedieos</w:t>
            </w:r>
            <w:proofErr w:type="spellEnd"/>
            <w:r w:rsidRPr="00F06899">
              <w:rPr>
                <w:rFonts w:ascii="Arial" w:hAnsi="Arial" w:cs="Arial"/>
                <w:lang w:val="en-US"/>
              </w:rPr>
              <w:t xml:space="preserve"> RB</w:t>
            </w:r>
          </w:p>
        </w:tc>
      </w:tr>
      <w:tr w:rsidR="00EE1143" w:rsidRPr="008E27D0" w:rsidTr="002B6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EE1143" w:rsidRPr="00F06899" w:rsidDel="001777AB" w:rsidRDefault="00EE1143" w:rsidP="002B678F">
            <w:pPr>
              <w:rPr>
                <w:rFonts w:cs="Arial"/>
                <w:lang w:val="en-US"/>
              </w:rPr>
            </w:pPr>
            <w:r w:rsidRPr="00F06899">
              <w:rPr>
                <w:rFonts w:ascii="Arial" w:hAnsi="Arial" w:cs="Arial"/>
                <w:lang w:val="en-US"/>
              </w:rPr>
              <w:t>F9</w:t>
            </w:r>
          </w:p>
        </w:tc>
        <w:tc>
          <w:tcPr>
            <w:tcW w:w="2259" w:type="dxa"/>
          </w:tcPr>
          <w:p w:rsidR="00EE1143" w:rsidRPr="00F06899" w:rsidRDefault="00EE1143" w:rsidP="002B678F">
            <w:pPr>
              <w:cnfStyle w:val="000000100000" w:firstRow="0" w:lastRow="0" w:firstColumn="0" w:lastColumn="0" w:oddVBand="0" w:evenVBand="0" w:oddHBand="1" w:evenHBand="0" w:firstRowFirstColumn="0" w:firstRowLastColumn="0" w:lastRowFirstColumn="0" w:lastRowLastColumn="0"/>
              <w:rPr>
                <w:rFonts w:cs="Arial"/>
                <w:lang w:val="en-US"/>
              </w:rPr>
            </w:pPr>
            <w:r w:rsidRPr="00F06899">
              <w:rPr>
                <w:rFonts w:ascii="Arial" w:hAnsi="Arial" w:cs="Arial"/>
                <w:lang w:val="en-US"/>
              </w:rPr>
              <w:t>Livestock</w:t>
            </w:r>
          </w:p>
        </w:tc>
        <w:tc>
          <w:tcPr>
            <w:tcW w:w="4136" w:type="dxa"/>
          </w:tcPr>
          <w:p w:rsidR="00EE1143" w:rsidRPr="00F06899" w:rsidRDefault="000448E6" w:rsidP="00A00414">
            <w:pPr>
              <w:cnfStyle w:val="000000100000" w:firstRow="0" w:lastRow="0" w:firstColumn="0" w:lastColumn="0" w:oddVBand="0" w:evenVBand="0" w:oddHBand="1" w:evenHBand="0" w:firstRowFirstColumn="0" w:firstRowLastColumn="0" w:lastRowFirstColumn="0" w:lastRowLastColumn="0"/>
              <w:rPr>
                <w:rFonts w:cs="Arial"/>
                <w:lang w:val="en-US"/>
              </w:rPr>
            </w:pPr>
            <w:r>
              <w:rPr>
                <w:rFonts w:ascii="Arial" w:hAnsi="Arial" w:cs="Arial"/>
                <w:lang w:val="en-US"/>
              </w:rPr>
              <w:t xml:space="preserve">Intensive livestock farms, </w:t>
            </w:r>
            <w:r w:rsidR="001C6215" w:rsidRPr="00F06899">
              <w:rPr>
                <w:rFonts w:ascii="Arial" w:hAnsi="Arial" w:cs="Arial"/>
                <w:lang w:val="en-US"/>
              </w:rPr>
              <w:t xml:space="preserve">mainly </w:t>
            </w:r>
            <w:r>
              <w:rPr>
                <w:rFonts w:ascii="Arial" w:hAnsi="Arial" w:cs="Arial"/>
                <w:lang w:val="en-US"/>
              </w:rPr>
              <w:t xml:space="preserve">with </w:t>
            </w:r>
            <w:r w:rsidR="00732127" w:rsidRPr="00F06899">
              <w:rPr>
                <w:rFonts w:ascii="Arial" w:hAnsi="Arial" w:cs="Arial"/>
                <w:lang w:val="en-US"/>
              </w:rPr>
              <w:t>sheep</w:t>
            </w:r>
            <w:r w:rsidR="001C6215" w:rsidRPr="00F06899">
              <w:rPr>
                <w:rFonts w:ascii="Arial" w:hAnsi="Arial" w:cs="Arial"/>
                <w:lang w:val="en-US"/>
              </w:rPr>
              <w:t>,</w:t>
            </w:r>
            <w:r w:rsidR="00732127" w:rsidRPr="00F06899">
              <w:rPr>
                <w:rFonts w:ascii="Arial" w:hAnsi="Arial" w:cs="Arial"/>
                <w:lang w:val="en-US"/>
              </w:rPr>
              <w:t xml:space="preserve"> goat</w:t>
            </w:r>
            <w:r w:rsidR="001C6215" w:rsidRPr="00F06899">
              <w:rPr>
                <w:rFonts w:ascii="Arial" w:hAnsi="Arial" w:cs="Arial"/>
                <w:lang w:val="en-US"/>
              </w:rPr>
              <w:t>s, chickens, but also cows and horses.</w:t>
            </w:r>
            <w:r w:rsidR="00732127" w:rsidRPr="00F06899">
              <w:rPr>
                <w:rFonts w:ascii="Arial" w:hAnsi="Arial" w:cs="Arial"/>
                <w:lang w:val="en-US"/>
              </w:rPr>
              <w:t xml:space="preserve"> </w:t>
            </w:r>
            <w:r>
              <w:rPr>
                <w:rFonts w:ascii="Arial" w:hAnsi="Arial" w:cs="Arial"/>
                <w:lang w:val="en-US"/>
              </w:rPr>
              <w:t xml:space="preserve">Occasional grazing of </w:t>
            </w:r>
            <w:r w:rsidR="00A00414">
              <w:rPr>
                <w:rFonts w:ascii="Arial" w:hAnsi="Arial" w:cs="Arial"/>
                <w:lang w:val="en-US"/>
              </w:rPr>
              <w:t xml:space="preserve">natural vegetation by </w:t>
            </w:r>
            <w:r>
              <w:rPr>
                <w:rFonts w:ascii="Arial" w:hAnsi="Arial" w:cs="Arial"/>
                <w:lang w:val="en-US"/>
              </w:rPr>
              <w:t xml:space="preserve">sheep and goats in the lower upstream and upper </w:t>
            </w:r>
            <w:r w:rsidR="00A00414">
              <w:rPr>
                <w:rFonts w:ascii="Arial" w:hAnsi="Arial" w:cs="Arial"/>
                <w:lang w:val="en-US"/>
              </w:rPr>
              <w:lastRenderedPageBreak/>
              <w:t>midstream areas.</w:t>
            </w:r>
          </w:p>
        </w:tc>
        <w:tc>
          <w:tcPr>
            <w:tcW w:w="2354" w:type="dxa"/>
          </w:tcPr>
          <w:p w:rsidR="00EE1143" w:rsidRPr="00F06899" w:rsidRDefault="001C6215" w:rsidP="002B678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06899">
              <w:rPr>
                <w:rFonts w:ascii="Arial" w:hAnsi="Arial" w:cs="Arial"/>
                <w:lang w:val="en-US"/>
              </w:rPr>
              <w:lastRenderedPageBreak/>
              <w:t xml:space="preserve">Sheep and goat are mainly found in the communities near the </w:t>
            </w:r>
            <w:proofErr w:type="spellStart"/>
            <w:r w:rsidRPr="00F06899">
              <w:rPr>
                <w:rFonts w:ascii="Arial" w:hAnsi="Arial" w:cs="Arial"/>
                <w:lang w:val="en-US"/>
              </w:rPr>
              <w:t>Tamassos</w:t>
            </w:r>
            <w:proofErr w:type="spellEnd"/>
            <w:r w:rsidRPr="00F06899">
              <w:rPr>
                <w:rFonts w:ascii="Arial" w:hAnsi="Arial" w:cs="Arial"/>
                <w:lang w:val="en-US"/>
              </w:rPr>
              <w:t xml:space="preserve"> Dam and poultry farms </w:t>
            </w:r>
            <w:r w:rsidRPr="00F06899">
              <w:rPr>
                <w:rFonts w:ascii="Arial" w:hAnsi="Arial" w:cs="Arial"/>
                <w:lang w:val="en-US"/>
              </w:rPr>
              <w:lastRenderedPageBreak/>
              <w:t>throughout the midstream area.</w:t>
            </w:r>
          </w:p>
        </w:tc>
      </w:tr>
      <w:tr w:rsidR="00824936" w:rsidRPr="008E27D0" w:rsidTr="002B678F">
        <w:tc>
          <w:tcPr>
            <w:cnfStyle w:val="001000000000" w:firstRow="0" w:lastRow="0" w:firstColumn="1" w:lastColumn="0" w:oddVBand="0" w:evenVBand="0" w:oddHBand="0" w:evenHBand="0" w:firstRowFirstColumn="0" w:firstRowLastColumn="0" w:lastRowFirstColumn="0" w:lastRowLastColumn="0"/>
            <w:tcW w:w="1098" w:type="dxa"/>
          </w:tcPr>
          <w:p w:rsidR="00824936" w:rsidRPr="00F06899" w:rsidRDefault="00824936" w:rsidP="002B678F">
            <w:pPr>
              <w:rPr>
                <w:rFonts w:ascii="Arial" w:hAnsi="Arial" w:cs="Arial"/>
                <w:lang w:val="en-US"/>
              </w:rPr>
            </w:pPr>
            <w:r w:rsidRPr="00F06899">
              <w:rPr>
                <w:rFonts w:ascii="Arial" w:hAnsi="Arial" w:cs="Arial"/>
                <w:lang w:val="en-US"/>
              </w:rPr>
              <w:lastRenderedPageBreak/>
              <w:t>F10</w:t>
            </w:r>
          </w:p>
        </w:tc>
        <w:tc>
          <w:tcPr>
            <w:tcW w:w="2259" w:type="dxa"/>
          </w:tcPr>
          <w:p w:rsidR="00824936" w:rsidRPr="00F06899" w:rsidRDefault="00824936" w:rsidP="002B678F">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lang w:val="en-US"/>
              </w:rPr>
            </w:pPr>
            <w:r w:rsidRPr="00F06899">
              <w:rPr>
                <w:rFonts w:ascii="Arial" w:hAnsi="Arial" w:cs="Arial"/>
                <w:lang w:val="en-US"/>
              </w:rPr>
              <w:t>Rural communities (domestic water demand)</w:t>
            </w:r>
          </w:p>
        </w:tc>
        <w:tc>
          <w:tcPr>
            <w:tcW w:w="4136" w:type="dxa"/>
          </w:tcPr>
          <w:p w:rsidR="00824936" w:rsidRPr="00F06899" w:rsidRDefault="00824936" w:rsidP="002B678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 xml:space="preserve">Water demand of rural households for drinking and gardens’ watering purposes </w:t>
            </w:r>
          </w:p>
        </w:tc>
        <w:tc>
          <w:tcPr>
            <w:tcW w:w="2354" w:type="dxa"/>
          </w:tcPr>
          <w:p w:rsidR="00824936" w:rsidRPr="00F06899" w:rsidRDefault="002C582E" w:rsidP="002C582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Rural commun</w:t>
            </w:r>
            <w:r w:rsidR="00DD66DD">
              <w:rPr>
                <w:rFonts w:ascii="Arial" w:hAnsi="Arial" w:cs="Arial"/>
                <w:lang w:val="en-US"/>
              </w:rPr>
              <w:t>i</w:t>
            </w:r>
            <w:r w:rsidRPr="00F06899">
              <w:rPr>
                <w:rFonts w:ascii="Arial" w:hAnsi="Arial" w:cs="Arial"/>
                <w:lang w:val="en-US"/>
              </w:rPr>
              <w:t xml:space="preserve">ties are found </w:t>
            </w:r>
            <w:r w:rsidR="00824936" w:rsidRPr="00F06899">
              <w:rPr>
                <w:rFonts w:ascii="Arial" w:hAnsi="Arial" w:cs="Arial"/>
                <w:lang w:val="en-US"/>
              </w:rPr>
              <w:t xml:space="preserve">in the </w:t>
            </w:r>
            <w:r w:rsidR="0040734E" w:rsidRPr="00F06899">
              <w:rPr>
                <w:rFonts w:ascii="Arial" w:hAnsi="Arial" w:cs="Arial"/>
                <w:lang w:val="en-US"/>
              </w:rPr>
              <w:t>mid</w:t>
            </w:r>
            <w:r w:rsidR="00824936" w:rsidRPr="00F06899">
              <w:rPr>
                <w:rFonts w:ascii="Arial" w:hAnsi="Arial" w:cs="Arial"/>
                <w:lang w:val="en-US"/>
              </w:rPr>
              <w:t xml:space="preserve">stream </w:t>
            </w:r>
            <w:r w:rsidRPr="00F06899">
              <w:rPr>
                <w:rFonts w:ascii="Arial" w:hAnsi="Arial" w:cs="Arial"/>
                <w:lang w:val="en-US"/>
              </w:rPr>
              <w:t>area</w:t>
            </w:r>
            <w:r w:rsidR="00824936" w:rsidRPr="00F06899">
              <w:rPr>
                <w:rFonts w:ascii="Arial" w:hAnsi="Arial" w:cs="Arial"/>
                <w:lang w:val="en-US"/>
              </w:rPr>
              <w:t xml:space="preserve"> of </w:t>
            </w:r>
            <w:proofErr w:type="spellStart"/>
            <w:r w:rsidR="00824936" w:rsidRPr="00F06899">
              <w:rPr>
                <w:rFonts w:ascii="Arial" w:hAnsi="Arial" w:cs="Arial"/>
                <w:lang w:val="en-US"/>
              </w:rPr>
              <w:t>Pedieos</w:t>
            </w:r>
            <w:proofErr w:type="spellEnd"/>
            <w:r w:rsidR="00824936" w:rsidRPr="00F06899">
              <w:rPr>
                <w:rFonts w:ascii="Arial" w:hAnsi="Arial" w:cs="Arial"/>
                <w:lang w:val="en-US"/>
              </w:rPr>
              <w:t xml:space="preserve"> RB</w:t>
            </w:r>
          </w:p>
        </w:tc>
      </w:tr>
      <w:tr w:rsidR="00EE1143" w:rsidRPr="008E27D0" w:rsidTr="002B6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EE1143" w:rsidRPr="00F06899" w:rsidDel="001777AB" w:rsidRDefault="00EE1143" w:rsidP="002B678F">
            <w:pPr>
              <w:rPr>
                <w:rFonts w:cs="Arial"/>
                <w:lang w:val="en-US"/>
              </w:rPr>
            </w:pPr>
            <w:r w:rsidRPr="00F06899">
              <w:rPr>
                <w:rFonts w:ascii="Arial" w:hAnsi="Arial" w:cs="Arial"/>
                <w:lang w:val="en-US"/>
              </w:rPr>
              <w:t>F11</w:t>
            </w:r>
          </w:p>
        </w:tc>
        <w:tc>
          <w:tcPr>
            <w:tcW w:w="2259" w:type="dxa"/>
          </w:tcPr>
          <w:p w:rsidR="00EE1143" w:rsidRPr="00F06899" w:rsidRDefault="00EE1143" w:rsidP="002B678F">
            <w:pPr>
              <w:cnfStyle w:val="000000100000" w:firstRow="0" w:lastRow="0" w:firstColumn="0" w:lastColumn="0" w:oddVBand="0" w:evenVBand="0" w:oddHBand="1" w:evenHBand="0" w:firstRowFirstColumn="0" w:firstRowLastColumn="0" w:lastRowFirstColumn="0" w:lastRowLastColumn="0"/>
              <w:rPr>
                <w:rFonts w:cs="Arial"/>
                <w:lang w:val="en-US"/>
              </w:rPr>
            </w:pPr>
            <w:r w:rsidRPr="00F06899">
              <w:rPr>
                <w:rFonts w:ascii="Arial" w:hAnsi="Arial" w:cs="Arial"/>
                <w:lang w:val="en-US"/>
              </w:rPr>
              <w:t>Groundwater</w:t>
            </w:r>
          </w:p>
        </w:tc>
        <w:tc>
          <w:tcPr>
            <w:tcW w:w="4136" w:type="dxa"/>
          </w:tcPr>
          <w:p w:rsidR="00EE1143" w:rsidRPr="00F06899" w:rsidRDefault="00EE1143" w:rsidP="002B678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06899">
              <w:rPr>
                <w:rFonts w:ascii="Arial" w:hAnsi="Arial" w:cs="Arial"/>
                <w:lang w:val="en-US"/>
              </w:rPr>
              <w:t>Quantitative and qualitative status of groundwater</w:t>
            </w:r>
          </w:p>
        </w:tc>
        <w:tc>
          <w:tcPr>
            <w:tcW w:w="2354" w:type="dxa"/>
          </w:tcPr>
          <w:p w:rsidR="00EE1143" w:rsidRPr="00F06899" w:rsidRDefault="00EE1143" w:rsidP="002B678F">
            <w:pPr>
              <w:cnfStyle w:val="000000100000" w:firstRow="0" w:lastRow="0" w:firstColumn="0" w:lastColumn="0" w:oddVBand="0" w:evenVBand="0" w:oddHBand="1" w:evenHBand="0" w:firstRowFirstColumn="0" w:firstRowLastColumn="0" w:lastRowFirstColumn="0" w:lastRowLastColumn="0"/>
              <w:rPr>
                <w:rFonts w:cs="Arial"/>
                <w:lang w:val="en-US"/>
              </w:rPr>
            </w:pPr>
            <w:r w:rsidRPr="00F06899">
              <w:rPr>
                <w:rFonts w:ascii="Arial" w:hAnsi="Arial" w:cs="Arial"/>
                <w:lang w:val="en-US"/>
              </w:rPr>
              <w:t xml:space="preserve">Major challenge in </w:t>
            </w:r>
            <w:proofErr w:type="spellStart"/>
            <w:r w:rsidRPr="00F06899">
              <w:rPr>
                <w:rFonts w:ascii="Arial" w:hAnsi="Arial" w:cs="Arial"/>
                <w:lang w:val="en-US"/>
              </w:rPr>
              <w:t>Pedieos</w:t>
            </w:r>
            <w:proofErr w:type="spellEnd"/>
            <w:r w:rsidRPr="00F06899">
              <w:rPr>
                <w:rFonts w:ascii="Arial" w:hAnsi="Arial" w:cs="Arial"/>
                <w:lang w:val="en-US"/>
              </w:rPr>
              <w:t xml:space="preserve"> RB</w:t>
            </w:r>
          </w:p>
        </w:tc>
      </w:tr>
      <w:tr w:rsidR="00824936" w:rsidRPr="008E27D0" w:rsidTr="002B678F">
        <w:tc>
          <w:tcPr>
            <w:cnfStyle w:val="001000000000" w:firstRow="0" w:lastRow="0" w:firstColumn="1" w:lastColumn="0" w:oddVBand="0" w:evenVBand="0" w:oddHBand="0" w:evenHBand="0" w:firstRowFirstColumn="0" w:firstRowLastColumn="0" w:lastRowFirstColumn="0" w:lastRowLastColumn="0"/>
            <w:tcW w:w="1098" w:type="dxa"/>
          </w:tcPr>
          <w:p w:rsidR="00824936" w:rsidRPr="00F06899" w:rsidRDefault="001777AB" w:rsidP="002B678F">
            <w:pPr>
              <w:rPr>
                <w:rFonts w:ascii="Arial" w:hAnsi="Arial" w:cs="Arial"/>
                <w:lang w:val="en-US"/>
              </w:rPr>
            </w:pPr>
            <w:r w:rsidRPr="00F06899">
              <w:rPr>
                <w:rFonts w:ascii="Arial" w:hAnsi="Arial" w:cs="Arial"/>
                <w:lang w:val="en-US"/>
              </w:rPr>
              <w:t>F1</w:t>
            </w:r>
            <w:r w:rsidR="00EE1143" w:rsidRPr="00F06899">
              <w:rPr>
                <w:rFonts w:ascii="Arial" w:hAnsi="Arial" w:cs="Arial"/>
                <w:lang w:val="en-US"/>
              </w:rPr>
              <w:t>2</w:t>
            </w:r>
          </w:p>
        </w:tc>
        <w:tc>
          <w:tcPr>
            <w:tcW w:w="2259" w:type="dxa"/>
          </w:tcPr>
          <w:p w:rsidR="00824936" w:rsidRPr="00F06899" w:rsidRDefault="00824936" w:rsidP="002B678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Urban runoff</w:t>
            </w:r>
          </w:p>
        </w:tc>
        <w:tc>
          <w:tcPr>
            <w:tcW w:w="4136" w:type="dxa"/>
          </w:tcPr>
          <w:p w:rsidR="00824936" w:rsidRPr="00F06899" w:rsidRDefault="00824936" w:rsidP="002C582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Surface</w:t>
            </w:r>
            <w:r w:rsidR="001C6215" w:rsidRPr="00F06899">
              <w:rPr>
                <w:rFonts w:ascii="Arial" w:hAnsi="Arial" w:cs="Arial"/>
                <w:lang w:val="en-US"/>
              </w:rPr>
              <w:t xml:space="preserve"> </w:t>
            </w:r>
            <w:r w:rsidRPr="00F06899">
              <w:rPr>
                <w:rFonts w:ascii="Arial" w:hAnsi="Arial" w:cs="Arial"/>
                <w:lang w:val="en-US"/>
              </w:rPr>
              <w:t>runoff</w:t>
            </w:r>
            <w:r w:rsidR="001C6215" w:rsidRPr="00F06899">
              <w:rPr>
                <w:rFonts w:ascii="Arial" w:hAnsi="Arial" w:cs="Arial"/>
                <w:lang w:val="en-US"/>
              </w:rPr>
              <w:t xml:space="preserve"> </w:t>
            </w:r>
            <w:r w:rsidRPr="00F06899">
              <w:rPr>
                <w:rFonts w:ascii="Arial" w:hAnsi="Arial" w:cs="Arial"/>
                <w:lang w:val="en-US"/>
              </w:rPr>
              <w:t>of rainwater created by impervious surfaces (</w:t>
            </w:r>
            <w:r w:rsidR="001C6215" w:rsidRPr="00F06899">
              <w:rPr>
                <w:rFonts w:ascii="Arial" w:hAnsi="Arial" w:cs="Arial"/>
                <w:lang w:val="en-US"/>
              </w:rPr>
              <w:t xml:space="preserve">roofs, </w:t>
            </w:r>
            <w:r w:rsidRPr="00F06899">
              <w:rPr>
                <w:rFonts w:ascii="Arial" w:hAnsi="Arial" w:cs="Arial"/>
                <w:lang w:val="en-US"/>
              </w:rPr>
              <w:t>roads, sidewalks etc)</w:t>
            </w:r>
            <w:r w:rsidR="001C6215" w:rsidRPr="00F06899">
              <w:rPr>
                <w:rFonts w:ascii="Arial" w:hAnsi="Arial" w:cs="Arial"/>
                <w:lang w:val="en-US"/>
              </w:rPr>
              <w:t xml:space="preserve"> and poor urban drainage </w:t>
            </w:r>
            <w:r w:rsidR="002C582E" w:rsidRPr="00F06899">
              <w:rPr>
                <w:rFonts w:ascii="Arial" w:hAnsi="Arial" w:cs="Arial"/>
                <w:lang w:val="en-US"/>
              </w:rPr>
              <w:t>systems.</w:t>
            </w:r>
          </w:p>
        </w:tc>
        <w:tc>
          <w:tcPr>
            <w:tcW w:w="2354" w:type="dxa"/>
          </w:tcPr>
          <w:p w:rsidR="00824936" w:rsidRPr="00F06899" w:rsidRDefault="002C582E" w:rsidP="002C582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06899">
              <w:rPr>
                <w:rFonts w:ascii="Arial" w:hAnsi="Arial" w:cs="Arial"/>
                <w:lang w:val="en-US"/>
              </w:rPr>
              <w:t xml:space="preserve">The urbanized area covers the </w:t>
            </w:r>
            <w:r w:rsidR="00824936" w:rsidRPr="00F06899">
              <w:rPr>
                <w:rFonts w:ascii="Arial" w:hAnsi="Arial" w:cs="Arial"/>
                <w:lang w:val="en-US"/>
              </w:rPr>
              <w:t xml:space="preserve">downstream </w:t>
            </w:r>
            <w:r w:rsidRPr="00F06899">
              <w:rPr>
                <w:rFonts w:ascii="Arial" w:hAnsi="Arial" w:cs="Arial"/>
                <w:lang w:val="en-US"/>
              </w:rPr>
              <w:t xml:space="preserve">part </w:t>
            </w:r>
            <w:r w:rsidR="00824936" w:rsidRPr="00F06899">
              <w:rPr>
                <w:rFonts w:ascii="Arial" w:hAnsi="Arial" w:cs="Arial"/>
                <w:lang w:val="en-US"/>
              </w:rPr>
              <w:t xml:space="preserve">of </w:t>
            </w:r>
            <w:proofErr w:type="spellStart"/>
            <w:r w:rsidR="00824936" w:rsidRPr="00F06899">
              <w:rPr>
                <w:rFonts w:ascii="Arial" w:hAnsi="Arial" w:cs="Arial"/>
                <w:lang w:val="en-US"/>
              </w:rPr>
              <w:t>Pedieos</w:t>
            </w:r>
            <w:proofErr w:type="spellEnd"/>
            <w:r w:rsidR="00824936" w:rsidRPr="00F06899">
              <w:rPr>
                <w:rFonts w:ascii="Arial" w:hAnsi="Arial" w:cs="Arial"/>
                <w:lang w:val="en-US"/>
              </w:rPr>
              <w:t xml:space="preserve"> RB</w:t>
            </w:r>
          </w:p>
        </w:tc>
      </w:tr>
      <w:tr w:rsidR="00824936" w:rsidRPr="008E27D0" w:rsidTr="002B6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824936" w:rsidRPr="00F06899" w:rsidRDefault="001777AB" w:rsidP="002B678F">
            <w:pPr>
              <w:rPr>
                <w:rFonts w:ascii="Arial" w:hAnsi="Arial" w:cs="Arial"/>
                <w:lang w:val="en-US"/>
              </w:rPr>
            </w:pPr>
            <w:r w:rsidRPr="00F06899">
              <w:rPr>
                <w:rFonts w:ascii="Arial" w:hAnsi="Arial" w:cs="Arial"/>
                <w:lang w:val="en-US"/>
              </w:rPr>
              <w:t>F13</w:t>
            </w:r>
          </w:p>
        </w:tc>
        <w:tc>
          <w:tcPr>
            <w:tcW w:w="2259" w:type="dxa"/>
          </w:tcPr>
          <w:p w:rsidR="00824936" w:rsidRPr="00F06899" w:rsidRDefault="00824936" w:rsidP="002B678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06899">
              <w:rPr>
                <w:rFonts w:ascii="Arial" w:hAnsi="Arial" w:cs="Arial"/>
                <w:lang w:val="en-US"/>
              </w:rPr>
              <w:t>Flood</w:t>
            </w:r>
            <w:r w:rsidR="001C6215" w:rsidRPr="00F06899">
              <w:rPr>
                <w:rFonts w:ascii="Arial" w:hAnsi="Arial" w:cs="Arial"/>
                <w:lang w:val="en-US"/>
              </w:rPr>
              <w:t>s</w:t>
            </w:r>
          </w:p>
        </w:tc>
        <w:tc>
          <w:tcPr>
            <w:tcW w:w="4136" w:type="dxa"/>
          </w:tcPr>
          <w:p w:rsidR="00824936" w:rsidRPr="00F06899" w:rsidRDefault="001777AB" w:rsidP="002B678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06899">
              <w:rPr>
                <w:rFonts w:ascii="Arial" w:hAnsi="Arial" w:cs="Arial"/>
                <w:lang w:val="en-US"/>
              </w:rPr>
              <w:t xml:space="preserve">Flooding from the </w:t>
            </w:r>
            <w:proofErr w:type="spellStart"/>
            <w:r w:rsidR="002C582E" w:rsidRPr="00F06899">
              <w:rPr>
                <w:rFonts w:ascii="Arial" w:hAnsi="Arial" w:cs="Arial"/>
                <w:lang w:val="en-US"/>
              </w:rPr>
              <w:t>Pedieos</w:t>
            </w:r>
            <w:proofErr w:type="spellEnd"/>
            <w:r w:rsidR="002C582E" w:rsidRPr="00F06899">
              <w:rPr>
                <w:rFonts w:ascii="Arial" w:hAnsi="Arial" w:cs="Arial"/>
                <w:lang w:val="en-US"/>
              </w:rPr>
              <w:t xml:space="preserve"> </w:t>
            </w:r>
            <w:r w:rsidRPr="00F06899">
              <w:rPr>
                <w:rFonts w:ascii="Arial" w:hAnsi="Arial" w:cs="Arial"/>
                <w:lang w:val="en-US"/>
              </w:rPr>
              <w:t>river</w:t>
            </w:r>
          </w:p>
        </w:tc>
        <w:tc>
          <w:tcPr>
            <w:tcW w:w="2354" w:type="dxa"/>
          </w:tcPr>
          <w:p w:rsidR="00824936" w:rsidRPr="00F06899" w:rsidRDefault="00824936" w:rsidP="001C6215">
            <w:pPr>
              <w:cnfStyle w:val="000000100000" w:firstRow="0" w:lastRow="0" w:firstColumn="0" w:lastColumn="0" w:oddVBand="0" w:evenVBand="0" w:oddHBand="1" w:evenHBand="0" w:firstRowFirstColumn="0" w:firstRowLastColumn="0" w:lastRowFirstColumn="0" w:lastRowLastColumn="0"/>
              <w:rPr>
                <w:lang w:val="en-US"/>
              </w:rPr>
            </w:pPr>
            <w:r w:rsidRPr="00F06899">
              <w:rPr>
                <w:rFonts w:ascii="Arial" w:hAnsi="Arial" w:cs="Arial"/>
                <w:lang w:val="en-US"/>
              </w:rPr>
              <w:t xml:space="preserve">Major challenge in </w:t>
            </w:r>
            <w:r w:rsidR="001C6215" w:rsidRPr="00F06899">
              <w:rPr>
                <w:rFonts w:ascii="Arial" w:hAnsi="Arial" w:cs="Arial"/>
                <w:lang w:val="en-US"/>
              </w:rPr>
              <w:t xml:space="preserve">the downstream area of </w:t>
            </w:r>
            <w:proofErr w:type="spellStart"/>
            <w:r w:rsidRPr="00F06899">
              <w:rPr>
                <w:rFonts w:ascii="Arial" w:hAnsi="Arial" w:cs="Arial"/>
                <w:lang w:val="en-US"/>
              </w:rPr>
              <w:t>Pedieos</w:t>
            </w:r>
            <w:proofErr w:type="spellEnd"/>
            <w:r w:rsidRPr="00F06899">
              <w:rPr>
                <w:rFonts w:ascii="Arial" w:hAnsi="Arial" w:cs="Arial"/>
                <w:lang w:val="en-US"/>
              </w:rPr>
              <w:t xml:space="preserve"> RB</w:t>
            </w:r>
          </w:p>
        </w:tc>
      </w:tr>
    </w:tbl>
    <w:p w:rsidR="00BC63D5" w:rsidRPr="00F06899" w:rsidRDefault="00BC63D5" w:rsidP="003A00CB">
      <w:pPr>
        <w:spacing w:after="0"/>
        <w:rPr>
          <w:b/>
          <w:lang w:val="en-US"/>
        </w:rPr>
      </w:pPr>
    </w:p>
    <w:p w:rsidR="00017E32" w:rsidRPr="00F06899" w:rsidRDefault="00017E32" w:rsidP="003A00CB">
      <w:pPr>
        <w:spacing w:after="0"/>
        <w:rPr>
          <w:b/>
          <w:lang w:val="en-US"/>
        </w:rPr>
      </w:pPr>
    </w:p>
    <w:p w:rsidR="00017E32" w:rsidRPr="00F06899" w:rsidRDefault="00017E32" w:rsidP="003A00CB">
      <w:pPr>
        <w:spacing w:after="0"/>
        <w:rPr>
          <w:b/>
          <w:lang w:val="en-US"/>
        </w:rPr>
        <w:sectPr w:rsidR="00017E32" w:rsidRPr="00F06899" w:rsidSect="00FD1FEA">
          <w:footerReference w:type="default" r:id="rId23"/>
          <w:pgSz w:w="11899" w:h="16838"/>
          <w:pgMar w:top="1134" w:right="1134" w:bottom="1134" w:left="1134" w:header="709" w:footer="709" w:gutter="0"/>
          <w:cols w:space="708"/>
          <w:docGrid w:linePitch="326"/>
        </w:sectPr>
      </w:pPr>
    </w:p>
    <w:p w:rsidR="003A00CB" w:rsidRPr="00F06899" w:rsidRDefault="00EA5E18" w:rsidP="00172DE6">
      <w:pPr>
        <w:spacing w:after="120"/>
        <w:rPr>
          <w:b/>
          <w:lang w:val="en-US"/>
        </w:rPr>
      </w:pPr>
      <w:r w:rsidRPr="00F06899">
        <w:rPr>
          <w:b/>
          <w:lang w:val="en-US"/>
        </w:rPr>
        <w:lastRenderedPageBreak/>
        <w:t xml:space="preserve">Table I.2: </w:t>
      </w:r>
      <w:r w:rsidR="00611A98">
        <w:rPr>
          <w:b/>
          <w:lang w:val="en-US"/>
        </w:rPr>
        <w:t>R</w:t>
      </w:r>
      <w:r w:rsidRPr="00F06899">
        <w:rPr>
          <w:b/>
          <w:lang w:val="en-US"/>
        </w:rPr>
        <w:t>elationships in the</w:t>
      </w:r>
      <w:r w:rsidR="009763CB" w:rsidRPr="00F06899">
        <w:rPr>
          <w:b/>
          <w:lang w:val="en-US"/>
        </w:rPr>
        <w:t xml:space="preserve"> </w:t>
      </w:r>
      <w:proofErr w:type="spellStart"/>
      <w:r w:rsidR="009763CB" w:rsidRPr="00F06899">
        <w:rPr>
          <w:b/>
          <w:lang w:val="en-US"/>
        </w:rPr>
        <w:t>Pedieos</w:t>
      </w:r>
      <w:proofErr w:type="spellEnd"/>
      <w:r w:rsidR="009763CB" w:rsidRPr="00F06899">
        <w:rPr>
          <w:b/>
          <w:lang w:val="en-US"/>
        </w:rPr>
        <w:t xml:space="preserve"> cognitive map</w:t>
      </w:r>
      <w:r w:rsidR="00A84EFB">
        <w:rPr>
          <w:b/>
          <w:lang w:val="en-US"/>
        </w:rPr>
        <w:t xml:space="preserve">, </w:t>
      </w:r>
      <w:r w:rsidR="00611A98">
        <w:rPr>
          <w:b/>
          <w:lang w:val="en-US"/>
        </w:rPr>
        <w:t xml:space="preserve">showing the effect of the factor named in the top row on all other factors in the </w:t>
      </w:r>
      <w:r w:rsidR="00172DE6">
        <w:rPr>
          <w:b/>
          <w:lang w:val="en-US"/>
        </w:rPr>
        <w:t>c</w:t>
      </w:r>
      <w:r w:rsidR="00611A98">
        <w:rPr>
          <w:b/>
          <w:lang w:val="en-US"/>
        </w:rPr>
        <w:t>olumn below.</w:t>
      </w:r>
    </w:p>
    <w:tbl>
      <w:tblPr>
        <w:tblW w:w="14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39"/>
        <w:gridCol w:w="1083"/>
        <w:gridCol w:w="1038"/>
        <w:gridCol w:w="1027"/>
        <w:gridCol w:w="1083"/>
        <w:gridCol w:w="962"/>
        <w:gridCol w:w="1017"/>
        <w:gridCol w:w="916"/>
        <w:gridCol w:w="999"/>
        <w:gridCol w:w="1039"/>
        <w:gridCol w:w="1139"/>
        <w:gridCol w:w="1095"/>
        <w:gridCol w:w="1083"/>
        <w:gridCol w:w="760"/>
      </w:tblGrid>
      <w:tr w:rsidR="000818E9" w:rsidRPr="00F06899" w:rsidTr="008E27D0">
        <w:trPr>
          <w:trHeight w:val="255"/>
        </w:trPr>
        <w:tc>
          <w:tcPr>
            <w:tcW w:w="1120" w:type="dxa"/>
            <w:shd w:val="clear" w:color="auto" w:fill="FFFFFF" w:themeFill="background1"/>
            <w:vAlign w:val="bottom"/>
            <w:hideMark/>
          </w:tcPr>
          <w:p w:rsidR="000818E9" w:rsidRPr="00F06899" w:rsidRDefault="000818E9" w:rsidP="008E27D0">
            <w:pPr>
              <w:spacing w:after="0"/>
              <w:jc w:val="center"/>
              <w:rPr>
                <w:rFonts w:ascii="Times New Roman" w:eastAsia="Times New Roman" w:hAnsi="Times New Roman" w:cs="Times New Roman"/>
                <w:b/>
                <w:bCs/>
                <w:sz w:val="20"/>
                <w:szCs w:val="20"/>
                <w:lang w:val="en-US" w:eastAsia="en-GB"/>
              </w:rPr>
            </w:pPr>
          </w:p>
        </w:tc>
        <w:tc>
          <w:tcPr>
            <w:tcW w:w="10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sz w:val="20"/>
                <w:szCs w:val="20"/>
                <w:lang w:val="en-US" w:eastAsia="en-GB"/>
              </w:rPr>
            </w:pPr>
            <w:r w:rsidRPr="00F06899">
              <w:rPr>
                <w:rFonts w:ascii="Times New Roman" w:eastAsia="Times New Roman" w:hAnsi="Times New Roman" w:cs="Times New Roman"/>
                <w:b/>
                <w:bCs/>
                <w:sz w:val="20"/>
                <w:szCs w:val="20"/>
                <w:lang w:val="en-US" w:eastAsia="en-GB"/>
              </w:rPr>
              <w:t xml:space="preserve">F1. </w:t>
            </w:r>
            <w:proofErr w:type="spellStart"/>
            <w:r w:rsidRPr="00F06899">
              <w:rPr>
                <w:rFonts w:ascii="Times New Roman" w:eastAsia="Times New Roman" w:hAnsi="Times New Roman" w:cs="Times New Roman"/>
                <w:b/>
                <w:bCs/>
                <w:sz w:val="20"/>
                <w:szCs w:val="20"/>
                <w:lang w:val="en-US" w:eastAsia="en-GB"/>
              </w:rPr>
              <w:t>TempIncr</w:t>
            </w:r>
            <w:proofErr w:type="spellEnd"/>
          </w:p>
        </w:tc>
        <w:tc>
          <w:tcPr>
            <w:tcW w:w="10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F2. </w:t>
            </w:r>
            <w:proofErr w:type="spellStart"/>
            <w:r w:rsidRPr="00F06899">
              <w:rPr>
                <w:rFonts w:ascii="Times New Roman" w:eastAsia="Times New Roman" w:hAnsi="Times New Roman" w:cs="Times New Roman"/>
                <w:b/>
                <w:bCs/>
                <w:color w:val="000000"/>
                <w:sz w:val="20"/>
                <w:szCs w:val="20"/>
                <w:lang w:val="en-US" w:eastAsia="en-GB"/>
              </w:rPr>
              <w:t>PrcpDecr</w:t>
            </w:r>
            <w:proofErr w:type="spellEnd"/>
          </w:p>
        </w:tc>
        <w:tc>
          <w:tcPr>
            <w:tcW w:w="10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sz w:val="20"/>
                <w:szCs w:val="20"/>
                <w:lang w:val="en-US" w:eastAsia="en-GB"/>
              </w:rPr>
            </w:pPr>
            <w:r w:rsidRPr="00F06899">
              <w:rPr>
                <w:rFonts w:ascii="Times New Roman" w:eastAsia="Times New Roman" w:hAnsi="Times New Roman" w:cs="Times New Roman"/>
                <w:b/>
                <w:bCs/>
                <w:sz w:val="20"/>
                <w:szCs w:val="20"/>
                <w:lang w:val="en-US" w:eastAsia="en-GB"/>
              </w:rPr>
              <w:t xml:space="preserve">F3. </w:t>
            </w:r>
            <w:proofErr w:type="spellStart"/>
            <w:r w:rsidRPr="00F06899">
              <w:rPr>
                <w:rFonts w:ascii="Times New Roman" w:eastAsia="Times New Roman" w:hAnsi="Times New Roman" w:cs="Times New Roman"/>
                <w:b/>
                <w:bCs/>
                <w:sz w:val="20"/>
                <w:szCs w:val="20"/>
                <w:lang w:val="en-US" w:eastAsia="en-GB"/>
              </w:rPr>
              <w:t>Prcp_Ext</w:t>
            </w:r>
            <w:proofErr w:type="spellEnd"/>
          </w:p>
        </w:tc>
        <w:tc>
          <w:tcPr>
            <w:tcW w:w="10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F4. </w:t>
            </w:r>
            <w:proofErr w:type="spellStart"/>
            <w:r w:rsidRPr="00F06899">
              <w:rPr>
                <w:rFonts w:ascii="Times New Roman" w:eastAsia="Times New Roman" w:hAnsi="Times New Roman" w:cs="Times New Roman"/>
                <w:b/>
                <w:bCs/>
                <w:color w:val="000000"/>
                <w:sz w:val="20"/>
                <w:szCs w:val="20"/>
                <w:lang w:val="en-US" w:eastAsia="en-GB"/>
              </w:rPr>
              <w:t>ForestEco</w:t>
            </w:r>
            <w:proofErr w:type="spellEnd"/>
          </w:p>
        </w:tc>
        <w:tc>
          <w:tcPr>
            <w:tcW w:w="10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F5. </w:t>
            </w:r>
            <w:proofErr w:type="spellStart"/>
            <w:r w:rsidRPr="00F06899">
              <w:rPr>
                <w:rFonts w:ascii="Times New Roman" w:eastAsia="Times New Roman" w:hAnsi="Times New Roman" w:cs="Times New Roman"/>
                <w:b/>
                <w:bCs/>
                <w:color w:val="000000"/>
                <w:sz w:val="20"/>
                <w:szCs w:val="20"/>
                <w:lang w:val="en-US" w:eastAsia="en-GB"/>
              </w:rPr>
              <w:t>DamEco</w:t>
            </w:r>
            <w:proofErr w:type="spellEnd"/>
          </w:p>
        </w:tc>
        <w:tc>
          <w:tcPr>
            <w:tcW w:w="10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F6. </w:t>
            </w:r>
            <w:proofErr w:type="spellStart"/>
            <w:r w:rsidRPr="00F06899">
              <w:rPr>
                <w:rFonts w:ascii="Times New Roman" w:eastAsia="Times New Roman" w:hAnsi="Times New Roman" w:cs="Times New Roman"/>
                <w:b/>
                <w:bCs/>
                <w:color w:val="000000"/>
                <w:sz w:val="20"/>
                <w:szCs w:val="20"/>
                <w:lang w:val="en-US" w:eastAsia="en-GB"/>
              </w:rPr>
              <w:t>RiverEco</w:t>
            </w:r>
            <w:proofErr w:type="spellEnd"/>
          </w:p>
        </w:tc>
        <w:tc>
          <w:tcPr>
            <w:tcW w:w="10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F7. Rainfed</w:t>
            </w:r>
          </w:p>
        </w:tc>
        <w:tc>
          <w:tcPr>
            <w:tcW w:w="10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F8. Irrigated</w:t>
            </w:r>
          </w:p>
        </w:tc>
        <w:tc>
          <w:tcPr>
            <w:tcW w:w="10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F9. Livestock</w:t>
            </w:r>
          </w:p>
        </w:tc>
        <w:tc>
          <w:tcPr>
            <w:tcW w:w="10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F10. </w:t>
            </w:r>
            <w:proofErr w:type="spellStart"/>
            <w:r w:rsidRPr="00F06899">
              <w:rPr>
                <w:rFonts w:ascii="Times New Roman" w:eastAsia="Times New Roman" w:hAnsi="Times New Roman" w:cs="Times New Roman"/>
                <w:b/>
                <w:bCs/>
                <w:color w:val="000000"/>
                <w:sz w:val="20"/>
                <w:szCs w:val="20"/>
                <w:lang w:val="en-US" w:eastAsia="en-GB"/>
              </w:rPr>
              <w:t>CommWD</w:t>
            </w:r>
            <w:proofErr w:type="spellEnd"/>
          </w:p>
        </w:tc>
        <w:tc>
          <w:tcPr>
            <w:tcW w:w="10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F11. </w:t>
            </w:r>
            <w:proofErr w:type="spellStart"/>
            <w:r w:rsidRPr="00F06899">
              <w:rPr>
                <w:rFonts w:ascii="Times New Roman" w:eastAsia="Times New Roman" w:hAnsi="Times New Roman" w:cs="Times New Roman"/>
                <w:b/>
                <w:bCs/>
                <w:color w:val="000000"/>
                <w:sz w:val="20"/>
                <w:szCs w:val="20"/>
                <w:lang w:val="en-US" w:eastAsia="en-GB"/>
              </w:rPr>
              <w:t>GroundW</w:t>
            </w:r>
            <w:proofErr w:type="spellEnd"/>
          </w:p>
        </w:tc>
        <w:tc>
          <w:tcPr>
            <w:tcW w:w="10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F12. </w:t>
            </w:r>
            <w:proofErr w:type="spellStart"/>
            <w:r w:rsidRPr="00F06899">
              <w:rPr>
                <w:rFonts w:ascii="Times New Roman" w:eastAsia="Times New Roman" w:hAnsi="Times New Roman" w:cs="Times New Roman"/>
                <w:b/>
                <w:bCs/>
                <w:color w:val="000000"/>
                <w:sz w:val="20"/>
                <w:szCs w:val="20"/>
                <w:lang w:val="en-US" w:eastAsia="en-GB"/>
              </w:rPr>
              <w:t>UrbanRof</w:t>
            </w:r>
            <w:proofErr w:type="spellEnd"/>
          </w:p>
        </w:tc>
        <w:tc>
          <w:tcPr>
            <w:tcW w:w="10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F13. Flood</w:t>
            </w:r>
          </w:p>
        </w:tc>
      </w:tr>
      <w:tr w:rsidR="000818E9" w:rsidRPr="00F06899" w:rsidTr="008E27D0">
        <w:trPr>
          <w:trHeight w:val="300"/>
        </w:trPr>
        <w:tc>
          <w:tcPr>
            <w:tcW w:w="11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sz w:val="20"/>
                <w:szCs w:val="20"/>
                <w:lang w:val="en-US" w:eastAsia="en-GB"/>
              </w:rPr>
            </w:pPr>
            <w:r w:rsidRPr="00F06899">
              <w:rPr>
                <w:rFonts w:ascii="Times New Roman" w:eastAsia="Times New Roman" w:hAnsi="Times New Roman" w:cs="Times New Roman"/>
                <w:b/>
                <w:bCs/>
                <w:sz w:val="20"/>
                <w:szCs w:val="20"/>
                <w:lang w:val="en-US" w:eastAsia="en-GB"/>
              </w:rPr>
              <w:t xml:space="preserve">F1. </w:t>
            </w:r>
            <w:proofErr w:type="spellStart"/>
            <w:r w:rsidRPr="00F06899">
              <w:rPr>
                <w:rFonts w:ascii="Times New Roman" w:eastAsia="Times New Roman" w:hAnsi="Times New Roman" w:cs="Times New Roman"/>
                <w:b/>
                <w:bCs/>
                <w:sz w:val="20"/>
                <w:szCs w:val="20"/>
                <w:lang w:val="en-US" w:eastAsia="en-GB"/>
              </w:rPr>
              <w:t>TempIncr</w:t>
            </w:r>
            <w:proofErr w:type="spellEnd"/>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1</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r>
      <w:tr w:rsidR="000818E9" w:rsidRPr="00F06899" w:rsidTr="008E27D0">
        <w:trPr>
          <w:trHeight w:val="300"/>
        </w:trPr>
        <w:tc>
          <w:tcPr>
            <w:tcW w:w="11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F2. </w:t>
            </w:r>
            <w:proofErr w:type="spellStart"/>
            <w:r w:rsidRPr="00F06899">
              <w:rPr>
                <w:rFonts w:ascii="Times New Roman" w:eastAsia="Times New Roman" w:hAnsi="Times New Roman" w:cs="Times New Roman"/>
                <w:b/>
                <w:bCs/>
                <w:color w:val="000000"/>
                <w:sz w:val="20"/>
                <w:szCs w:val="20"/>
                <w:lang w:val="en-US" w:eastAsia="en-GB"/>
              </w:rPr>
              <w:t>PrcpDecr</w:t>
            </w:r>
            <w:proofErr w:type="spellEnd"/>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1</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r>
      <w:tr w:rsidR="000818E9" w:rsidRPr="00F06899" w:rsidTr="008E27D0">
        <w:trPr>
          <w:trHeight w:val="300"/>
        </w:trPr>
        <w:tc>
          <w:tcPr>
            <w:tcW w:w="11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sz w:val="20"/>
                <w:szCs w:val="20"/>
                <w:lang w:val="en-US" w:eastAsia="en-GB"/>
              </w:rPr>
            </w:pPr>
            <w:r w:rsidRPr="00F06899">
              <w:rPr>
                <w:rFonts w:ascii="Times New Roman" w:eastAsia="Times New Roman" w:hAnsi="Times New Roman" w:cs="Times New Roman"/>
                <w:b/>
                <w:bCs/>
                <w:sz w:val="20"/>
                <w:szCs w:val="20"/>
                <w:lang w:val="en-US" w:eastAsia="en-GB"/>
              </w:rPr>
              <w:t xml:space="preserve">F3. </w:t>
            </w:r>
            <w:proofErr w:type="spellStart"/>
            <w:r w:rsidRPr="00F06899">
              <w:rPr>
                <w:rFonts w:ascii="Times New Roman" w:eastAsia="Times New Roman" w:hAnsi="Times New Roman" w:cs="Times New Roman"/>
                <w:b/>
                <w:bCs/>
                <w:sz w:val="20"/>
                <w:szCs w:val="20"/>
                <w:lang w:val="en-US" w:eastAsia="en-GB"/>
              </w:rPr>
              <w:t>Prcp_Ext</w:t>
            </w:r>
            <w:proofErr w:type="spellEnd"/>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1</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r>
      <w:tr w:rsidR="000818E9" w:rsidRPr="00F06899" w:rsidTr="008E27D0">
        <w:trPr>
          <w:trHeight w:val="300"/>
        </w:trPr>
        <w:tc>
          <w:tcPr>
            <w:tcW w:w="11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F4. </w:t>
            </w:r>
            <w:proofErr w:type="spellStart"/>
            <w:r w:rsidRPr="00F06899">
              <w:rPr>
                <w:rFonts w:ascii="Times New Roman" w:eastAsia="Times New Roman" w:hAnsi="Times New Roman" w:cs="Times New Roman"/>
                <w:b/>
                <w:bCs/>
                <w:color w:val="000000"/>
                <w:sz w:val="20"/>
                <w:szCs w:val="20"/>
                <w:lang w:val="en-US" w:eastAsia="en-GB"/>
              </w:rPr>
              <w:t>ForestEco</w:t>
            </w:r>
            <w:proofErr w:type="spellEnd"/>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-0.5</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r>
      <w:tr w:rsidR="000818E9" w:rsidRPr="00F06899" w:rsidTr="008E27D0">
        <w:trPr>
          <w:trHeight w:val="300"/>
        </w:trPr>
        <w:tc>
          <w:tcPr>
            <w:tcW w:w="11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F5. </w:t>
            </w:r>
            <w:proofErr w:type="spellStart"/>
            <w:r w:rsidRPr="00F06899">
              <w:rPr>
                <w:rFonts w:ascii="Times New Roman" w:eastAsia="Times New Roman" w:hAnsi="Times New Roman" w:cs="Times New Roman"/>
                <w:b/>
                <w:bCs/>
                <w:color w:val="000000"/>
                <w:sz w:val="20"/>
                <w:szCs w:val="20"/>
                <w:lang w:val="en-US" w:eastAsia="en-GB"/>
              </w:rPr>
              <w:t>DamEco</w:t>
            </w:r>
            <w:proofErr w:type="spellEnd"/>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-0.5</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0.5</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r>
      <w:tr w:rsidR="000818E9" w:rsidRPr="00F06899" w:rsidTr="008E27D0">
        <w:trPr>
          <w:trHeight w:val="300"/>
        </w:trPr>
        <w:tc>
          <w:tcPr>
            <w:tcW w:w="11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F6. </w:t>
            </w:r>
            <w:proofErr w:type="spellStart"/>
            <w:r w:rsidRPr="00F06899">
              <w:rPr>
                <w:rFonts w:ascii="Times New Roman" w:eastAsia="Times New Roman" w:hAnsi="Times New Roman" w:cs="Times New Roman"/>
                <w:b/>
                <w:bCs/>
                <w:color w:val="000000"/>
                <w:sz w:val="20"/>
                <w:szCs w:val="20"/>
                <w:lang w:val="en-US" w:eastAsia="en-GB"/>
              </w:rPr>
              <w:t>RiverEco</w:t>
            </w:r>
            <w:proofErr w:type="spellEnd"/>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-0.5</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-0.5</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r>
      <w:tr w:rsidR="000818E9" w:rsidRPr="00F06899" w:rsidTr="008E27D0">
        <w:trPr>
          <w:trHeight w:val="300"/>
        </w:trPr>
        <w:tc>
          <w:tcPr>
            <w:tcW w:w="11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F7. Rainfed</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-0.5</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-1</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-1</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r>
      <w:tr w:rsidR="000818E9" w:rsidRPr="00F06899" w:rsidTr="008E27D0">
        <w:trPr>
          <w:trHeight w:val="300"/>
        </w:trPr>
        <w:tc>
          <w:tcPr>
            <w:tcW w:w="11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F8. Irrigated</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-0.5</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1</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r>
      <w:tr w:rsidR="000818E9" w:rsidRPr="00F06899" w:rsidTr="008E27D0">
        <w:trPr>
          <w:trHeight w:val="300"/>
        </w:trPr>
        <w:tc>
          <w:tcPr>
            <w:tcW w:w="11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F9. Livestock</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-0.5</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0.5</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r>
      <w:tr w:rsidR="000818E9" w:rsidRPr="00F06899" w:rsidTr="008E27D0">
        <w:trPr>
          <w:trHeight w:val="300"/>
        </w:trPr>
        <w:tc>
          <w:tcPr>
            <w:tcW w:w="11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F10. </w:t>
            </w:r>
            <w:proofErr w:type="spellStart"/>
            <w:r w:rsidRPr="00F06899">
              <w:rPr>
                <w:rFonts w:ascii="Times New Roman" w:eastAsia="Times New Roman" w:hAnsi="Times New Roman" w:cs="Times New Roman"/>
                <w:b/>
                <w:bCs/>
                <w:color w:val="000000"/>
                <w:sz w:val="20"/>
                <w:szCs w:val="20"/>
                <w:lang w:val="en-US" w:eastAsia="en-GB"/>
              </w:rPr>
              <w:t>CommWD</w:t>
            </w:r>
            <w:proofErr w:type="spellEnd"/>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0.5</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0.5</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r>
      <w:tr w:rsidR="000818E9" w:rsidRPr="00F06899" w:rsidTr="008E27D0">
        <w:trPr>
          <w:trHeight w:val="300"/>
        </w:trPr>
        <w:tc>
          <w:tcPr>
            <w:tcW w:w="11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F11. </w:t>
            </w:r>
            <w:proofErr w:type="spellStart"/>
            <w:r w:rsidRPr="00F06899">
              <w:rPr>
                <w:rFonts w:ascii="Times New Roman" w:eastAsia="Times New Roman" w:hAnsi="Times New Roman" w:cs="Times New Roman"/>
                <w:b/>
                <w:bCs/>
                <w:color w:val="000000"/>
                <w:sz w:val="20"/>
                <w:szCs w:val="20"/>
                <w:lang w:val="en-US" w:eastAsia="en-GB"/>
              </w:rPr>
              <w:t>GroundW</w:t>
            </w:r>
            <w:proofErr w:type="spellEnd"/>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sz w:val="20"/>
                <w:szCs w:val="20"/>
                <w:lang w:val="en-US" w:eastAsia="en-GB"/>
              </w:rPr>
            </w:pPr>
            <w:r w:rsidRPr="00F06899">
              <w:rPr>
                <w:rFonts w:ascii="Times New Roman" w:eastAsia="Times New Roman" w:hAnsi="Times New Roman" w:cs="Times New Roman"/>
                <w:sz w:val="20"/>
                <w:szCs w:val="20"/>
                <w:lang w:val="en-US" w:eastAsia="en-GB"/>
              </w:rPr>
              <w:t>-0.5</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sz w:val="20"/>
                <w:szCs w:val="20"/>
                <w:lang w:val="en-US" w:eastAsia="en-GB"/>
              </w:rPr>
            </w:pPr>
            <w:r w:rsidRPr="00F06899">
              <w:rPr>
                <w:rFonts w:ascii="Times New Roman" w:eastAsia="Times New Roman" w:hAnsi="Times New Roman" w:cs="Times New Roman"/>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-1</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-0.5</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r>
      <w:tr w:rsidR="000818E9" w:rsidRPr="00F06899" w:rsidTr="008E27D0">
        <w:trPr>
          <w:trHeight w:val="300"/>
        </w:trPr>
        <w:tc>
          <w:tcPr>
            <w:tcW w:w="11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 xml:space="preserve">F12. </w:t>
            </w:r>
            <w:proofErr w:type="spellStart"/>
            <w:r w:rsidRPr="00F06899">
              <w:rPr>
                <w:rFonts w:ascii="Times New Roman" w:eastAsia="Times New Roman" w:hAnsi="Times New Roman" w:cs="Times New Roman"/>
                <w:b/>
                <w:bCs/>
                <w:color w:val="000000"/>
                <w:sz w:val="20"/>
                <w:szCs w:val="20"/>
                <w:lang w:val="en-US" w:eastAsia="en-GB"/>
              </w:rPr>
              <w:t>UrbanRof</w:t>
            </w:r>
            <w:proofErr w:type="spellEnd"/>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1</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1</w:t>
            </w:r>
          </w:p>
        </w:tc>
      </w:tr>
      <w:tr w:rsidR="000818E9" w:rsidRPr="00F06899" w:rsidTr="008E27D0">
        <w:trPr>
          <w:trHeight w:val="300"/>
        </w:trPr>
        <w:tc>
          <w:tcPr>
            <w:tcW w:w="1120" w:type="dxa"/>
            <w:shd w:val="clear" w:color="auto" w:fill="FFFFFF" w:themeFill="background1"/>
            <w:vAlign w:val="bottom"/>
            <w:hideMark/>
          </w:tcPr>
          <w:p w:rsidR="000818E9" w:rsidRPr="00F06899" w:rsidRDefault="000818E9" w:rsidP="008E27D0">
            <w:pPr>
              <w:spacing w:after="0"/>
              <w:rPr>
                <w:rFonts w:ascii="Times New Roman" w:eastAsia="Times New Roman" w:hAnsi="Times New Roman" w:cs="Times New Roman"/>
                <w:b/>
                <w:bCs/>
                <w:color w:val="000000"/>
                <w:sz w:val="20"/>
                <w:szCs w:val="20"/>
                <w:lang w:val="en-US" w:eastAsia="en-GB"/>
              </w:rPr>
            </w:pPr>
            <w:r w:rsidRPr="00F06899">
              <w:rPr>
                <w:rFonts w:ascii="Times New Roman" w:eastAsia="Times New Roman" w:hAnsi="Times New Roman" w:cs="Times New Roman"/>
                <w:b/>
                <w:bCs/>
                <w:color w:val="000000"/>
                <w:sz w:val="20"/>
                <w:szCs w:val="20"/>
                <w:lang w:val="en-US" w:eastAsia="en-GB"/>
              </w:rPr>
              <w:t>F13. Flood</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1</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-0.2</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1</w:t>
            </w:r>
          </w:p>
        </w:tc>
        <w:tc>
          <w:tcPr>
            <w:tcW w:w="1020" w:type="dxa"/>
            <w:shd w:val="clear" w:color="auto" w:fill="FFFFFF" w:themeFill="background1"/>
            <w:vAlign w:val="bottom"/>
            <w:hideMark/>
          </w:tcPr>
          <w:p w:rsidR="000818E9" w:rsidRPr="00F06899" w:rsidRDefault="000818E9" w:rsidP="008E27D0">
            <w:pPr>
              <w:spacing w:after="0"/>
              <w:jc w:val="right"/>
              <w:rPr>
                <w:rFonts w:ascii="Times New Roman" w:eastAsia="Times New Roman" w:hAnsi="Times New Roman" w:cs="Times New Roman"/>
                <w:color w:val="000000"/>
                <w:sz w:val="20"/>
                <w:szCs w:val="20"/>
                <w:lang w:val="en-US" w:eastAsia="en-GB"/>
              </w:rPr>
            </w:pPr>
            <w:r w:rsidRPr="00F06899">
              <w:rPr>
                <w:rFonts w:ascii="Times New Roman" w:eastAsia="Times New Roman" w:hAnsi="Times New Roman" w:cs="Times New Roman"/>
                <w:color w:val="000000"/>
                <w:sz w:val="20"/>
                <w:szCs w:val="20"/>
                <w:lang w:val="en-US" w:eastAsia="en-GB"/>
              </w:rPr>
              <w:t>0</w:t>
            </w:r>
          </w:p>
        </w:tc>
      </w:tr>
    </w:tbl>
    <w:p w:rsidR="000818E9" w:rsidRPr="00F06899" w:rsidRDefault="000818E9" w:rsidP="00AF4C6B">
      <w:pPr>
        <w:spacing w:after="0" w:line="360" w:lineRule="auto"/>
        <w:rPr>
          <w:b/>
          <w:lang w:val="en-US"/>
        </w:rPr>
      </w:pPr>
    </w:p>
    <w:p w:rsidR="003A00CB" w:rsidRPr="00F06899" w:rsidRDefault="00683E13" w:rsidP="003A00CB">
      <w:pPr>
        <w:spacing w:after="0"/>
        <w:rPr>
          <w:sz w:val="18"/>
          <w:szCs w:val="18"/>
          <w:lang w:val="en-US"/>
        </w:rPr>
      </w:pPr>
      <w:r w:rsidRPr="00F06899">
        <w:rPr>
          <w:sz w:val="18"/>
          <w:szCs w:val="18"/>
          <w:lang w:val="en-US"/>
        </w:rPr>
        <w:t>Notes:</w:t>
      </w:r>
    </w:p>
    <w:p w:rsidR="00683E13" w:rsidRPr="00F06899" w:rsidRDefault="00F8172F" w:rsidP="003A00CB">
      <w:pPr>
        <w:spacing w:after="0"/>
        <w:rPr>
          <w:i/>
          <w:sz w:val="18"/>
          <w:szCs w:val="18"/>
          <w:lang w:val="en-US"/>
        </w:rPr>
      </w:pPr>
      <w:r w:rsidRPr="00F06899">
        <w:rPr>
          <w:i/>
          <w:sz w:val="18"/>
          <w:szCs w:val="18"/>
          <w:lang w:val="en-US"/>
        </w:rPr>
        <w:t xml:space="preserve">0: indicates no effect, -0.2 indicates </w:t>
      </w:r>
      <w:r w:rsidR="001769D1" w:rsidRPr="00F06899">
        <w:rPr>
          <w:i/>
          <w:sz w:val="18"/>
          <w:szCs w:val="18"/>
          <w:lang w:val="en-US"/>
        </w:rPr>
        <w:t xml:space="preserve">a </w:t>
      </w:r>
      <w:r w:rsidRPr="00F06899">
        <w:rPr>
          <w:i/>
          <w:sz w:val="18"/>
          <w:szCs w:val="18"/>
          <w:lang w:val="en-US"/>
        </w:rPr>
        <w:t>small negative effect, 0.2 indicates a small positive effect, -0.5 indicates a m</w:t>
      </w:r>
      <w:r w:rsidR="001769D1" w:rsidRPr="00F06899">
        <w:rPr>
          <w:i/>
          <w:sz w:val="18"/>
          <w:szCs w:val="18"/>
          <w:lang w:val="en-US"/>
        </w:rPr>
        <w:t>edium</w:t>
      </w:r>
      <w:r w:rsidRPr="00F06899">
        <w:rPr>
          <w:i/>
          <w:sz w:val="18"/>
          <w:szCs w:val="18"/>
          <w:lang w:val="en-US"/>
        </w:rPr>
        <w:t xml:space="preserve"> negative effect, 0.5 </w:t>
      </w:r>
      <w:r w:rsidR="001769D1" w:rsidRPr="00F06899">
        <w:rPr>
          <w:i/>
          <w:sz w:val="18"/>
          <w:szCs w:val="18"/>
          <w:lang w:val="en-US"/>
        </w:rPr>
        <w:t xml:space="preserve">indicates a medium positive effect; </w:t>
      </w:r>
      <w:r w:rsidR="00683E13" w:rsidRPr="00F06899">
        <w:rPr>
          <w:i/>
          <w:sz w:val="18"/>
          <w:szCs w:val="18"/>
          <w:lang w:val="en-US"/>
        </w:rPr>
        <w:t xml:space="preserve">-1: indicates </w:t>
      </w:r>
      <w:r w:rsidR="001769D1" w:rsidRPr="00F06899">
        <w:rPr>
          <w:i/>
          <w:sz w:val="18"/>
          <w:szCs w:val="18"/>
          <w:lang w:val="en-US"/>
        </w:rPr>
        <w:t xml:space="preserve">a </w:t>
      </w:r>
      <w:r w:rsidR="00683E13" w:rsidRPr="00F06899">
        <w:rPr>
          <w:i/>
          <w:sz w:val="18"/>
          <w:szCs w:val="18"/>
          <w:lang w:val="en-US"/>
        </w:rPr>
        <w:t>strong negative effect</w:t>
      </w:r>
      <w:r w:rsidR="001769D1" w:rsidRPr="00F06899">
        <w:rPr>
          <w:i/>
          <w:sz w:val="18"/>
          <w:szCs w:val="18"/>
          <w:lang w:val="en-US"/>
        </w:rPr>
        <w:t>; +1: indicates a strong positive effect.</w:t>
      </w:r>
    </w:p>
    <w:p w:rsidR="00017E32" w:rsidRPr="00F06899" w:rsidRDefault="00017E32" w:rsidP="003A00CB">
      <w:pPr>
        <w:spacing w:after="0"/>
        <w:rPr>
          <w:b/>
          <w:lang w:val="en-US"/>
        </w:rPr>
      </w:pPr>
    </w:p>
    <w:sectPr w:rsidR="00017E32" w:rsidRPr="00F06899" w:rsidSect="00017E32">
      <w:pgSz w:w="16838" w:h="11899" w:orient="landscape"/>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4E" w:rsidRDefault="00C8194E" w:rsidP="005B120B">
      <w:pPr>
        <w:spacing w:after="0"/>
      </w:pPr>
      <w:r>
        <w:separator/>
      </w:r>
    </w:p>
  </w:endnote>
  <w:endnote w:type="continuationSeparator" w:id="0">
    <w:p w:rsidR="00C8194E" w:rsidRDefault="00C8194E" w:rsidP="005B12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277331"/>
      <w:docPartObj>
        <w:docPartGallery w:val="Page Numbers (Bottom of Page)"/>
        <w:docPartUnique/>
      </w:docPartObj>
    </w:sdtPr>
    <w:sdtEndPr>
      <w:rPr>
        <w:noProof/>
      </w:rPr>
    </w:sdtEndPr>
    <w:sdtContent>
      <w:p w:rsidR="00150308" w:rsidRDefault="0063503D">
        <w:pPr>
          <w:pStyle w:val="Footer"/>
          <w:jc w:val="center"/>
        </w:pPr>
        <w:r>
          <w:fldChar w:fldCharType="begin"/>
        </w:r>
        <w:r>
          <w:instrText xml:space="preserve"> PAGE   \* MERGEFORMAT </w:instrText>
        </w:r>
        <w:r>
          <w:fldChar w:fldCharType="separate"/>
        </w:r>
        <w:r w:rsidR="007E089A">
          <w:rPr>
            <w:noProof/>
          </w:rPr>
          <w:t>1</w:t>
        </w:r>
        <w:r>
          <w:rPr>
            <w:noProof/>
          </w:rPr>
          <w:fldChar w:fldCharType="end"/>
        </w:r>
      </w:p>
    </w:sdtContent>
  </w:sdt>
  <w:p w:rsidR="00150308" w:rsidRDefault="00150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4E" w:rsidRDefault="00C8194E" w:rsidP="005B120B">
      <w:pPr>
        <w:spacing w:after="0"/>
      </w:pPr>
      <w:r>
        <w:separator/>
      </w:r>
    </w:p>
  </w:footnote>
  <w:footnote w:type="continuationSeparator" w:id="0">
    <w:p w:rsidR="00C8194E" w:rsidRDefault="00C8194E" w:rsidP="005B12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442"/>
    <w:multiLevelType w:val="hybridMultilevel"/>
    <w:tmpl w:val="46BAC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F9688B"/>
    <w:multiLevelType w:val="hybridMultilevel"/>
    <w:tmpl w:val="0BC61FAC"/>
    <w:lvl w:ilvl="0" w:tplc="4E00BCAA">
      <w:start w:val="1"/>
      <w:numFmt w:val="decimal"/>
      <w:pStyle w:val="delete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641AEB"/>
    <w:multiLevelType w:val="multilevel"/>
    <w:tmpl w:val="B2AAB458"/>
    <w:lvl w:ilvl="0">
      <w:start w:val="1"/>
      <w:numFmt w:val="decimal"/>
      <w:pStyle w:val="1Bulletnumberednormalfon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592859"/>
    <w:multiLevelType w:val="hybridMultilevel"/>
    <w:tmpl w:val="13EA4F10"/>
    <w:lvl w:ilvl="0" w:tplc="CAAA5CCA">
      <w:start w:val="1"/>
      <w:numFmt w:val="decimal"/>
      <w:pStyle w:val="Nummerierung"/>
      <w:lvlText w:val="(%1)"/>
      <w:lvlJc w:val="left"/>
      <w:pPr>
        <w:tabs>
          <w:tab w:val="num" w:pos="360"/>
        </w:tabs>
        <w:ind w:left="284" w:hanging="284"/>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729008B"/>
    <w:multiLevelType w:val="multilevel"/>
    <w:tmpl w:val="18D6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02CFA"/>
    <w:multiLevelType w:val="hybridMultilevel"/>
    <w:tmpl w:val="6FC8C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AE054B"/>
    <w:multiLevelType w:val="multilevel"/>
    <w:tmpl w:val="B802AC4A"/>
    <w:lvl w:ilvl="0">
      <w:start w:val="1"/>
      <w:numFmt w:val="decimal"/>
      <w:pStyle w:val="Heading1"/>
      <w:lvlText w:val="%1."/>
      <w:lvlJc w:val="left"/>
      <w:pPr>
        <w:ind w:left="360" w:hanging="360"/>
      </w:pPr>
      <w:rPr>
        <w:rFonts w:hint="default"/>
      </w:rPr>
    </w:lvl>
    <w:lvl w:ilvl="1">
      <w:start w:val="1"/>
      <w:numFmt w:val="decimal"/>
      <w:pStyle w:val="11Sub-headingnumbered"/>
      <w:isLgl/>
      <w:lvlText w:val="%1.%2"/>
      <w:lvlJc w:val="left"/>
      <w:pPr>
        <w:ind w:left="786" w:hanging="360"/>
      </w:pPr>
      <w:rPr>
        <w:rFonts w:hint="default"/>
      </w:rPr>
    </w:lvl>
    <w:lvl w:ilvl="2">
      <w:start w:val="1"/>
      <w:numFmt w:val="decimal"/>
      <w:pStyle w:val="111sub-sub-headingnumbered"/>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67C412B"/>
    <w:multiLevelType w:val="hybridMultilevel"/>
    <w:tmpl w:val="2962F362"/>
    <w:lvl w:ilvl="0" w:tplc="542A54DC">
      <w:start w:val="1"/>
      <w:numFmt w:val="bullet"/>
      <w:pStyle w:val="ListParagraph"/>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F97F5C"/>
    <w:multiLevelType w:val="hybridMultilevel"/>
    <w:tmpl w:val="5570FA30"/>
    <w:lvl w:ilvl="0" w:tplc="C406AEF8">
      <w:start w:val="1"/>
      <w:numFmt w:val="bullet"/>
      <w:pStyle w:val="Bulletsymbolnormalfon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MS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Gothic"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89220E"/>
    <w:multiLevelType w:val="multilevel"/>
    <w:tmpl w:val="355217AE"/>
    <w:lvl w:ilvl="0">
      <w:start w:val="1"/>
      <w:numFmt w:val="decimal"/>
      <w:pStyle w:val="Heading10"/>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65CE51E8"/>
    <w:multiLevelType w:val="hybridMultilevel"/>
    <w:tmpl w:val="FFB0B57E"/>
    <w:lvl w:ilvl="0" w:tplc="238AB964">
      <w:start w:val="1"/>
      <w:numFmt w:val="bullet"/>
      <w:pStyle w:val="Aufzhlung"/>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736B03"/>
    <w:multiLevelType w:val="multilevel"/>
    <w:tmpl w:val="357C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6F2EFD"/>
    <w:multiLevelType w:val="hybridMultilevel"/>
    <w:tmpl w:val="4C1C2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3E0AF4"/>
    <w:multiLevelType w:val="multilevel"/>
    <w:tmpl w:val="89E4755C"/>
    <w:lvl w:ilvl="0">
      <w:start w:val="1"/>
      <w:numFmt w:val="lowerLetter"/>
      <w:pStyle w:val="aBulletpointslett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3"/>
  </w:num>
  <w:num w:numId="3">
    <w:abstractNumId w:val="2"/>
  </w:num>
  <w:num w:numId="4">
    <w:abstractNumId w:val="9"/>
  </w:num>
  <w:num w:numId="5">
    <w:abstractNumId w:val="1"/>
  </w:num>
  <w:num w:numId="6">
    <w:abstractNumId w:val="6"/>
  </w:num>
  <w:num w:numId="7">
    <w:abstractNumId w:val="10"/>
  </w:num>
  <w:num w:numId="8">
    <w:abstractNumId w:val="3"/>
  </w:num>
  <w:num w:numId="9">
    <w:abstractNumId w:val="7"/>
  </w:num>
  <w:num w:numId="10">
    <w:abstractNumId w:val="5"/>
  </w:num>
  <w:num w:numId="11">
    <w:abstractNumId w:val="0"/>
  </w:num>
  <w:num w:numId="12">
    <w:abstractNumId w:val="12"/>
  </w:num>
  <w:num w:numId="13">
    <w:abstractNumId w:val="11"/>
  </w:num>
  <w:num w:numId="14">
    <w:abstractNumId w:val="6"/>
  </w:num>
  <w:num w:numId="15">
    <w:abstractNumId w:val="6"/>
  </w:num>
  <w:num w:numId="16">
    <w:abstractNumId w:val="6"/>
  </w:num>
  <w:num w:numId="17">
    <w:abstractNumId w:val="4"/>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2049">
      <o:colormru v:ext="edit" colors="#2099a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E4"/>
    <w:rsid w:val="00002A2D"/>
    <w:rsid w:val="000034A2"/>
    <w:rsid w:val="0001469A"/>
    <w:rsid w:val="0001573B"/>
    <w:rsid w:val="0001639E"/>
    <w:rsid w:val="00017E32"/>
    <w:rsid w:val="0003111C"/>
    <w:rsid w:val="00033209"/>
    <w:rsid w:val="00034411"/>
    <w:rsid w:val="0004207B"/>
    <w:rsid w:val="000448E6"/>
    <w:rsid w:val="00047A18"/>
    <w:rsid w:val="000573D6"/>
    <w:rsid w:val="000642D8"/>
    <w:rsid w:val="000818E9"/>
    <w:rsid w:val="00082A3E"/>
    <w:rsid w:val="000874AE"/>
    <w:rsid w:val="000969B8"/>
    <w:rsid w:val="00097CEE"/>
    <w:rsid w:val="000A2D18"/>
    <w:rsid w:val="000A2F95"/>
    <w:rsid w:val="000B13EB"/>
    <w:rsid w:val="000C3253"/>
    <w:rsid w:val="000D65B7"/>
    <w:rsid w:val="000E65D2"/>
    <w:rsid w:val="000E7616"/>
    <w:rsid w:val="000F1FCC"/>
    <w:rsid w:val="000F6DA1"/>
    <w:rsid w:val="0010420B"/>
    <w:rsid w:val="001134BF"/>
    <w:rsid w:val="00121498"/>
    <w:rsid w:val="001328D0"/>
    <w:rsid w:val="001337B6"/>
    <w:rsid w:val="00136785"/>
    <w:rsid w:val="0014705C"/>
    <w:rsid w:val="00150308"/>
    <w:rsid w:val="00161FBD"/>
    <w:rsid w:val="0016735A"/>
    <w:rsid w:val="00172DE6"/>
    <w:rsid w:val="00173081"/>
    <w:rsid w:val="001736DB"/>
    <w:rsid w:val="001769D1"/>
    <w:rsid w:val="001777AB"/>
    <w:rsid w:val="0019773E"/>
    <w:rsid w:val="00197EA2"/>
    <w:rsid w:val="001A279A"/>
    <w:rsid w:val="001B247C"/>
    <w:rsid w:val="001B5BC1"/>
    <w:rsid w:val="001B71CB"/>
    <w:rsid w:val="001C6215"/>
    <w:rsid w:val="001D129D"/>
    <w:rsid w:val="001D253C"/>
    <w:rsid w:val="001D7B34"/>
    <w:rsid w:val="001E3458"/>
    <w:rsid w:val="001E51AA"/>
    <w:rsid w:val="001F0314"/>
    <w:rsid w:val="001F279F"/>
    <w:rsid w:val="001F2B6F"/>
    <w:rsid w:val="001F3322"/>
    <w:rsid w:val="001F7551"/>
    <w:rsid w:val="002102E4"/>
    <w:rsid w:val="00211797"/>
    <w:rsid w:val="00225050"/>
    <w:rsid w:val="002311C2"/>
    <w:rsid w:val="00237D2D"/>
    <w:rsid w:val="00245827"/>
    <w:rsid w:val="00246DB6"/>
    <w:rsid w:val="002543CE"/>
    <w:rsid w:val="0026167B"/>
    <w:rsid w:val="00265293"/>
    <w:rsid w:val="00280939"/>
    <w:rsid w:val="00280F03"/>
    <w:rsid w:val="00286944"/>
    <w:rsid w:val="00292253"/>
    <w:rsid w:val="00292956"/>
    <w:rsid w:val="00293AB4"/>
    <w:rsid w:val="00294CA0"/>
    <w:rsid w:val="002A31E5"/>
    <w:rsid w:val="002A6EEA"/>
    <w:rsid w:val="002B6549"/>
    <w:rsid w:val="002B678F"/>
    <w:rsid w:val="002C582E"/>
    <w:rsid w:val="002C7DD7"/>
    <w:rsid w:val="002D1B4C"/>
    <w:rsid w:val="002D2E80"/>
    <w:rsid w:val="002E0AFE"/>
    <w:rsid w:val="002E1DEA"/>
    <w:rsid w:val="002E6289"/>
    <w:rsid w:val="002E74E1"/>
    <w:rsid w:val="002F0E7E"/>
    <w:rsid w:val="002F4657"/>
    <w:rsid w:val="00301573"/>
    <w:rsid w:val="00306F53"/>
    <w:rsid w:val="003127FF"/>
    <w:rsid w:val="00313731"/>
    <w:rsid w:val="00316196"/>
    <w:rsid w:val="0031684C"/>
    <w:rsid w:val="0033402E"/>
    <w:rsid w:val="00346308"/>
    <w:rsid w:val="00346B74"/>
    <w:rsid w:val="00356766"/>
    <w:rsid w:val="00366284"/>
    <w:rsid w:val="0037107D"/>
    <w:rsid w:val="00380171"/>
    <w:rsid w:val="00381307"/>
    <w:rsid w:val="00383ECF"/>
    <w:rsid w:val="003A00CB"/>
    <w:rsid w:val="003A3952"/>
    <w:rsid w:val="003A7128"/>
    <w:rsid w:val="003B017C"/>
    <w:rsid w:val="003B0398"/>
    <w:rsid w:val="003B1A8B"/>
    <w:rsid w:val="003B3AAA"/>
    <w:rsid w:val="003B4E4F"/>
    <w:rsid w:val="003D0079"/>
    <w:rsid w:val="003D4172"/>
    <w:rsid w:val="003F4140"/>
    <w:rsid w:val="00401FEB"/>
    <w:rsid w:val="0040734E"/>
    <w:rsid w:val="004139A7"/>
    <w:rsid w:val="00413E26"/>
    <w:rsid w:val="00415BCC"/>
    <w:rsid w:val="00430023"/>
    <w:rsid w:val="00435886"/>
    <w:rsid w:val="00441A64"/>
    <w:rsid w:val="00453524"/>
    <w:rsid w:val="004649DF"/>
    <w:rsid w:val="00464ACF"/>
    <w:rsid w:val="00491C01"/>
    <w:rsid w:val="004950B7"/>
    <w:rsid w:val="004A2562"/>
    <w:rsid w:val="004A5677"/>
    <w:rsid w:val="004A6188"/>
    <w:rsid w:val="004B0D0E"/>
    <w:rsid w:val="004B130D"/>
    <w:rsid w:val="004C6D41"/>
    <w:rsid w:val="004D0A91"/>
    <w:rsid w:val="004D16CE"/>
    <w:rsid w:val="004D6E79"/>
    <w:rsid w:val="004F145F"/>
    <w:rsid w:val="004F4863"/>
    <w:rsid w:val="004F4C4D"/>
    <w:rsid w:val="004F6B98"/>
    <w:rsid w:val="00500A63"/>
    <w:rsid w:val="00503B9C"/>
    <w:rsid w:val="00520061"/>
    <w:rsid w:val="00521544"/>
    <w:rsid w:val="00527EF8"/>
    <w:rsid w:val="00530F2C"/>
    <w:rsid w:val="00542D6A"/>
    <w:rsid w:val="00550F27"/>
    <w:rsid w:val="0056068F"/>
    <w:rsid w:val="00580551"/>
    <w:rsid w:val="005821B8"/>
    <w:rsid w:val="00584F31"/>
    <w:rsid w:val="00594E77"/>
    <w:rsid w:val="005A31A9"/>
    <w:rsid w:val="005B120B"/>
    <w:rsid w:val="005C0A08"/>
    <w:rsid w:val="005C0BAD"/>
    <w:rsid w:val="005C36E4"/>
    <w:rsid w:val="005C3995"/>
    <w:rsid w:val="005C4419"/>
    <w:rsid w:val="005D50D8"/>
    <w:rsid w:val="005D7DD3"/>
    <w:rsid w:val="005E168E"/>
    <w:rsid w:val="005E321E"/>
    <w:rsid w:val="005E55B6"/>
    <w:rsid w:val="005F4D7E"/>
    <w:rsid w:val="005F7683"/>
    <w:rsid w:val="00600198"/>
    <w:rsid w:val="006004A0"/>
    <w:rsid w:val="00604658"/>
    <w:rsid w:val="00610580"/>
    <w:rsid w:val="00611A98"/>
    <w:rsid w:val="0063503D"/>
    <w:rsid w:val="00647C20"/>
    <w:rsid w:val="006604ED"/>
    <w:rsid w:val="00661604"/>
    <w:rsid w:val="00673A0B"/>
    <w:rsid w:val="00673B0E"/>
    <w:rsid w:val="00683AE9"/>
    <w:rsid w:val="00683E13"/>
    <w:rsid w:val="00685093"/>
    <w:rsid w:val="00691623"/>
    <w:rsid w:val="0069632F"/>
    <w:rsid w:val="006B3CCF"/>
    <w:rsid w:val="006C4A8E"/>
    <w:rsid w:val="006D3FA8"/>
    <w:rsid w:val="006E61AB"/>
    <w:rsid w:val="006F2685"/>
    <w:rsid w:val="006F62FA"/>
    <w:rsid w:val="00704033"/>
    <w:rsid w:val="00704D9C"/>
    <w:rsid w:val="00706579"/>
    <w:rsid w:val="00714FE0"/>
    <w:rsid w:val="00720252"/>
    <w:rsid w:val="00724399"/>
    <w:rsid w:val="00724FDF"/>
    <w:rsid w:val="0073062B"/>
    <w:rsid w:val="00732127"/>
    <w:rsid w:val="00735406"/>
    <w:rsid w:val="00744FE9"/>
    <w:rsid w:val="00750F78"/>
    <w:rsid w:val="00764371"/>
    <w:rsid w:val="00766846"/>
    <w:rsid w:val="00766C86"/>
    <w:rsid w:val="00772273"/>
    <w:rsid w:val="00781235"/>
    <w:rsid w:val="007A00A9"/>
    <w:rsid w:val="007A22A8"/>
    <w:rsid w:val="007A4912"/>
    <w:rsid w:val="007B5D0E"/>
    <w:rsid w:val="007C1988"/>
    <w:rsid w:val="007D7454"/>
    <w:rsid w:val="007D7ED9"/>
    <w:rsid w:val="007E089A"/>
    <w:rsid w:val="007E1144"/>
    <w:rsid w:val="007E11B0"/>
    <w:rsid w:val="007E4DD6"/>
    <w:rsid w:val="007F1EEB"/>
    <w:rsid w:val="00806BE9"/>
    <w:rsid w:val="00806DC5"/>
    <w:rsid w:val="00820C22"/>
    <w:rsid w:val="00824936"/>
    <w:rsid w:val="00825CE0"/>
    <w:rsid w:val="00847F33"/>
    <w:rsid w:val="00856788"/>
    <w:rsid w:val="008769C5"/>
    <w:rsid w:val="00876F22"/>
    <w:rsid w:val="0089187A"/>
    <w:rsid w:val="008D0DDA"/>
    <w:rsid w:val="008D46E1"/>
    <w:rsid w:val="008E0D12"/>
    <w:rsid w:val="008E27D0"/>
    <w:rsid w:val="008E4EF0"/>
    <w:rsid w:val="008F0BEC"/>
    <w:rsid w:val="00914FE8"/>
    <w:rsid w:val="00923B1C"/>
    <w:rsid w:val="00931848"/>
    <w:rsid w:val="0093283B"/>
    <w:rsid w:val="00934AB2"/>
    <w:rsid w:val="0095027D"/>
    <w:rsid w:val="009503EE"/>
    <w:rsid w:val="009512F2"/>
    <w:rsid w:val="00957EBF"/>
    <w:rsid w:val="009605CE"/>
    <w:rsid w:val="00961572"/>
    <w:rsid w:val="00970634"/>
    <w:rsid w:val="0097078A"/>
    <w:rsid w:val="009763CB"/>
    <w:rsid w:val="00976684"/>
    <w:rsid w:val="00976B84"/>
    <w:rsid w:val="0098199D"/>
    <w:rsid w:val="0099567E"/>
    <w:rsid w:val="00996383"/>
    <w:rsid w:val="009A44D5"/>
    <w:rsid w:val="009B542A"/>
    <w:rsid w:val="009C449D"/>
    <w:rsid w:val="009C51FC"/>
    <w:rsid w:val="009D4BC8"/>
    <w:rsid w:val="009E4C97"/>
    <w:rsid w:val="009F2594"/>
    <w:rsid w:val="009F46B0"/>
    <w:rsid w:val="009F6005"/>
    <w:rsid w:val="00A00414"/>
    <w:rsid w:val="00A10539"/>
    <w:rsid w:val="00A148E3"/>
    <w:rsid w:val="00A170E5"/>
    <w:rsid w:val="00A21AEF"/>
    <w:rsid w:val="00A25295"/>
    <w:rsid w:val="00A40F2F"/>
    <w:rsid w:val="00A43140"/>
    <w:rsid w:val="00A4335B"/>
    <w:rsid w:val="00A47100"/>
    <w:rsid w:val="00A562DD"/>
    <w:rsid w:val="00A62506"/>
    <w:rsid w:val="00A75D45"/>
    <w:rsid w:val="00A831BC"/>
    <w:rsid w:val="00A84A0F"/>
    <w:rsid w:val="00A84EFB"/>
    <w:rsid w:val="00A85252"/>
    <w:rsid w:val="00A9409A"/>
    <w:rsid w:val="00AA3C50"/>
    <w:rsid w:val="00AB115C"/>
    <w:rsid w:val="00AB1615"/>
    <w:rsid w:val="00AB53EE"/>
    <w:rsid w:val="00AC051B"/>
    <w:rsid w:val="00AC2C25"/>
    <w:rsid w:val="00AC6AA2"/>
    <w:rsid w:val="00AC77B9"/>
    <w:rsid w:val="00AD70E1"/>
    <w:rsid w:val="00AD7D4E"/>
    <w:rsid w:val="00AE29A2"/>
    <w:rsid w:val="00AF4C6B"/>
    <w:rsid w:val="00B03EF3"/>
    <w:rsid w:val="00B151D5"/>
    <w:rsid w:val="00B263E6"/>
    <w:rsid w:val="00B33572"/>
    <w:rsid w:val="00B36F87"/>
    <w:rsid w:val="00B42244"/>
    <w:rsid w:val="00B54557"/>
    <w:rsid w:val="00B545E5"/>
    <w:rsid w:val="00B565D1"/>
    <w:rsid w:val="00B65F04"/>
    <w:rsid w:val="00B76823"/>
    <w:rsid w:val="00B85710"/>
    <w:rsid w:val="00B94F2C"/>
    <w:rsid w:val="00B95593"/>
    <w:rsid w:val="00B96D22"/>
    <w:rsid w:val="00BA53FB"/>
    <w:rsid w:val="00BA6088"/>
    <w:rsid w:val="00BB26F7"/>
    <w:rsid w:val="00BB681C"/>
    <w:rsid w:val="00BC63D5"/>
    <w:rsid w:val="00BC780C"/>
    <w:rsid w:val="00BD0C6E"/>
    <w:rsid w:val="00BE2494"/>
    <w:rsid w:val="00BE6D31"/>
    <w:rsid w:val="00BF14D4"/>
    <w:rsid w:val="00BF3298"/>
    <w:rsid w:val="00C024CC"/>
    <w:rsid w:val="00C145EC"/>
    <w:rsid w:val="00C204A3"/>
    <w:rsid w:val="00C2152A"/>
    <w:rsid w:val="00C56A64"/>
    <w:rsid w:val="00C607EA"/>
    <w:rsid w:val="00C7691C"/>
    <w:rsid w:val="00C76C7B"/>
    <w:rsid w:val="00C8194E"/>
    <w:rsid w:val="00C919F2"/>
    <w:rsid w:val="00CA1F95"/>
    <w:rsid w:val="00CA3FB5"/>
    <w:rsid w:val="00CA5C23"/>
    <w:rsid w:val="00CB5C31"/>
    <w:rsid w:val="00CC1BA7"/>
    <w:rsid w:val="00CC6D1D"/>
    <w:rsid w:val="00CC731F"/>
    <w:rsid w:val="00CD393E"/>
    <w:rsid w:val="00CE709F"/>
    <w:rsid w:val="00CF1759"/>
    <w:rsid w:val="00CF1F6F"/>
    <w:rsid w:val="00CF6FFB"/>
    <w:rsid w:val="00D05F68"/>
    <w:rsid w:val="00D06C85"/>
    <w:rsid w:val="00D1160F"/>
    <w:rsid w:val="00D12DD7"/>
    <w:rsid w:val="00D235DA"/>
    <w:rsid w:val="00D254F1"/>
    <w:rsid w:val="00D2716C"/>
    <w:rsid w:val="00D57573"/>
    <w:rsid w:val="00D57813"/>
    <w:rsid w:val="00D61EDC"/>
    <w:rsid w:val="00D62F32"/>
    <w:rsid w:val="00D660CC"/>
    <w:rsid w:val="00D7672F"/>
    <w:rsid w:val="00D8078F"/>
    <w:rsid w:val="00D84FE1"/>
    <w:rsid w:val="00DA5667"/>
    <w:rsid w:val="00DB1E10"/>
    <w:rsid w:val="00DB3F87"/>
    <w:rsid w:val="00DB6626"/>
    <w:rsid w:val="00DD1F48"/>
    <w:rsid w:val="00DD66DD"/>
    <w:rsid w:val="00DE2EE9"/>
    <w:rsid w:val="00DE35A7"/>
    <w:rsid w:val="00DE65A2"/>
    <w:rsid w:val="00E04B2E"/>
    <w:rsid w:val="00E05C30"/>
    <w:rsid w:val="00E07503"/>
    <w:rsid w:val="00E35758"/>
    <w:rsid w:val="00E44C4B"/>
    <w:rsid w:val="00E46BC6"/>
    <w:rsid w:val="00E53521"/>
    <w:rsid w:val="00E5750F"/>
    <w:rsid w:val="00E667BE"/>
    <w:rsid w:val="00E72686"/>
    <w:rsid w:val="00E75EF0"/>
    <w:rsid w:val="00E764CB"/>
    <w:rsid w:val="00E9237C"/>
    <w:rsid w:val="00E930AB"/>
    <w:rsid w:val="00E95B13"/>
    <w:rsid w:val="00EA111F"/>
    <w:rsid w:val="00EA5E18"/>
    <w:rsid w:val="00EC6D22"/>
    <w:rsid w:val="00ED2E52"/>
    <w:rsid w:val="00ED7333"/>
    <w:rsid w:val="00EE1143"/>
    <w:rsid w:val="00EE24EB"/>
    <w:rsid w:val="00EE6EBD"/>
    <w:rsid w:val="00EF47D6"/>
    <w:rsid w:val="00EF59A4"/>
    <w:rsid w:val="00F056E0"/>
    <w:rsid w:val="00F06899"/>
    <w:rsid w:val="00F1274C"/>
    <w:rsid w:val="00F17902"/>
    <w:rsid w:val="00F21680"/>
    <w:rsid w:val="00F22692"/>
    <w:rsid w:val="00F26B3E"/>
    <w:rsid w:val="00F2721C"/>
    <w:rsid w:val="00F64B02"/>
    <w:rsid w:val="00F766DB"/>
    <w:rsid w:val="00F77E69"/>
    <w:rsid w:val="00F8172F"/>
    <w:rsid w:val="00F87247"/>
    <w:rsid w:val="00F95A8F"/>
    <w:rsid w:val="00F961D5"/>
    <w:rsid w:val="00FA38D6"/>
    <w:rsid w:val="00FA3E37"/>
    <w:rsid w:val="00FA5B9F"/>
    <w:rsid w:val="00FA63C1"/>
    <w:rsid w:val="00FB1F65"/>
    <w:rsid w:val="00FB27DC"/>
    <w:rsid w:val="00FC6C91"/>
    <w:rsid w:val="00FD1FEA"/>
    <w:rsid w:val="00FD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099a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Helv"/>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Light Shading Accent 5" w:uiPriority="6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164"/>
    <w:pPr>
      <w:spacing w:after="200"/>
    </w:pPr>
    <w:rPr>
      <w:sz w:val="22"/>
      <w:szCs w:val="22"/>
      <w:lang w:val="es-ES_tradnl" w:eastAsia="en-US"/>
    </w:rPr>
  </w:style>
  <w:style w:type="paragraph" w:styleId="Heading10">
    <w:name w:val="heading 1"/>
    <w:aliases w:val="3. Heading 1"/>
    <w:basedOn w:val="Normal"/>
    <w:next w:val="Normal"/>
    <w:link w:val="Heading1Char"/>
    <w:qFormat/>
    <w:rsid w:val="0032222C"/>
    <w:pPr>
      <w:keepNext/>
      <w:keepLines/>
      <w:numPr>
        <w:numId w:val="4"/>
      </w:numPr>
      <w:tabs>
        <w:tab w:val="left" w:pos="454"/>
      </w:tabs>
      <w:spacing w:before="480" w:after="0"/>
      <w:outlineLvl w:val="0"/>
    </w:pPr>
    <w:rPr>
      <w:rFonts w:ascii="Calibri" w:eastAsia="Times New Roman" w:hAnsi="Calibri" w:cs="Times New Roman"/>
      <w:b/>
      <w:bCs/>
      <w:sz w:val="32"/>
      <w:szCs w:val="32"/>
      <w:lang w:val="de-DE" w:eastAsia="de-DE"/>
    </w:rPr>
  </w:style>
  <w:style w:type="paragraph" w:styleId="Heading2">
    <w:name w:val="heading 2"/>
    <w:aliases w:val="4. Heading 2"/>
    <w:basedOn w:val="Heading10"/>
    <w:next w:val="Normal"/>
    <w:link w:val="Heading2Char"/>
    <w:qFormat/>
    <w:rsid w:val="0032222C"/>
    <w:pPr>
      <w:numPr>
        <w:ilvl w:val="1"/>
      </w:numPr>
      <w:tabs>
        <w:tab w:val="clear" w:pos="454"/>
        <w:tab w:val="left" w:pos="0"/>
      </w:tabs>
      <w:spacing w:before="200"/>
      <w:ind w:left="426" w:hanging="426"/>
      <w:outlineLvl w:val="1"/>
    </w:pPr>
    <w:rPr>
      <w:rFonts w:eastAsia="MS Gothic"/>
      <w:bCs w:val="0"/>
      <w:sz w:val="24"/>
      <w:szCs w:val="26"/>
      <w:lang w:val="en-GB"/>
    </w:rPr>
  </w:style>
  <w:style w:type="paragraph" w:styleId="Heading3">
    <w:name w:val="heading 3"/>
    <w:aliases w:val="5. Heading 3"/>
    <w:basedOn w:val="Normal"/>
    <w:next w:val="Normal"/>
    <w:link w:val="Heading3Char"/>
    <w:qFormat/>
    <w:rsid w:val="0032222C"/>
    <w:pPr>
      <w:keepNext/>
      <w:keepLines/>
      <w:numPr>
        <w:ilvl w:val="2"/>
        <w:numId w:val="4"/>
      </w:numPr>
      <w:spacing w:before="200" w:after="0"/>
      <w:outlineLvl w:val="2"/>
    </w:pPr>
    <w:rPr>
      <w:rFonts w:ascii="Calibri" w:eastAsia="Times New Roman" w:hAnsi="Calibri" w:cs="Times New Roman"/>
      <w:b/>
      <w:bCs/>
      <w:i/>
      <w:sz w:val="24"/>
      <w:szCs w:val="24"/>
      <w:lang w:val="en-GB" w:eastAsia="de-DE"/>
    </w:rPr>
  </w:style>
  <w:style w:type="paragraph" w:styleId="Heading4">
    <w:name w:val="heading 4"/>
    <w:basedOn w:val="Normal"/>
    <w:next w:val="Normal"/>
    <w:link w:val="Heading4Char"/>
    <w:uiPriority w:val="9"/>
    <w:qFormat/>
    <w:rsid w:val="0032222C"/>
    <w:pPr>
      <w:keepNext/>
      <w:keepLines/>
      <w:numPr>
        <w:ilvl w:val="3"/>
        <w:numId w:val="4"/>
      </w:numPr>
      <w:spacing w:before="200" w:after="0"/>
      <w:outlineLvl w:val="3"/>
    </w:pPr>
    <w:rPr>
      <w:rFonts w:ascii="Calibri" w:eastAsia="Times New Roman" w:hAnsi="Calibri" w:cs="Times New Roman"/>
      <w:b/>
      <w:bCs/>
      <w:i/>
      <w:iCs/>
      <w:color w:val="4F81BD"/>
      <w:sz w:val="24"/>
      <w:szCs w:val="24"/>
      <w:lang w:val="de-DE" w:eastAsia="de-DE"/>
    </w:rPr>
  </w:style>
  <w:style w:type="paragraph" w:styleId="Heading5">
    <w:name w:val="heading 5"/>
    <w:basedOn w:val="Normal"/>
    <w:next w:val="Normal"/>
    <w:link w:val="Heading5Char"/>
    <w:uiPriority w:val="9"/>
    <w:qFormat/>
    <w:rsid w:val="0032222C"/>
    <w:pPr>
      <w:keepNext/>
      <w:keepLines/>
      <w:numPr>
        <w:ilvl w:val="4"/>
        <w:numId w:val="4"/>
      </w:numPr>
      <w:spacing w:before="200" w:after="0"/>
      <w:outlineLvl w:val="4"/>
    </w:pPr>
    <w:rPr>
      <w:rFonts w:ascii="Calibri" w:eastAsia="Times New Roman" w:hAnsi="Calibri" w:cs="Times New Roman"/>
      <w:color w:val="243F60"/>
      <w:sz w:val="24"/>
      <w:szCs w:val="24"/>
      <w:lang w:val="de-DE" w:eastAsia="de-DE"/>
    </w:rPr>
  </w:style>
  <w:style w:type="paragraph" w:styleId="Heading6">
    <w:name w:val="heading 6"/>
    <w:basedOn w:val="Normal"/>
    <w:next w:val="Normal"/>
    <w:link w:val="Heading6Char"/>
    <w:uiPriority w:val="9"/>
    <w:qFormat/>
    <w:rsid w:val="0032222C"/>
    <w:pPr>
      <w:keepNext/>
      <w:keepLines/>
      <w:numPr>
        <w:ilvl w:val="5"/>
        <w:numId w:val="4"/>
      </w:numPr>
      <w:spacing w:before="200" w:after="0"/>
      <w:outlineLvl w:val="5"/>
    </w:pPr>
    <w:rPr>
      <w:rFonts w:ascii="Calibri" w:eastAsia="Times New Roman" w:hAnsi="Calibri" w:cs="Times New Roman"/>
      <w:i/>
      <w:iCs/>
      <w:color w:val="243F60"/>
      <w:sz w:val="24"/>
      <w:szCs w:val="24"/>
      <w:lang w:val="de-DE" w:eastAsia="de-DE"/>
    </w:rPr>
  </w:style>
  <w:style w:type="paragraph" w:styleId="Heading7">
    <w:name w:val="heading 7"/>
    <w:basedOn w:val="Normal"/>
    <w:next w:val="Normal"/>
    <w:link w:val="Heading7Char"/>
    <w:uiPriority w:val="9"/>
    <w:qFormat/>
    <w:rsid w:val="0032222C"/>
    <w:pPr>
      <w:keepNext/>
      <w:keepLines/>
      <w:numPr>
        <w:ilvl w:val="6"/>
        <w:numId w:val="4"/>
      </w:numPr>
      <w:spacing w:before="200" w:after="0"/>
      <w:outlineLvl w:val="6"/>
    </w:pPr>
    <w:rPr>
      <w:rFonts w:ascii="Calibri" w:eastAsia="Times New Roman" w:hAnsi="Calibri" w:cs="Times New Roman"/>
      <w:i/>
      <w:iCs/>
      <w:color w:val="404040"/>
      <w:sz w:val="24"/>
      <w:szCs w:val="24"/>
      <w:lang w:val="de-DE" w:eastAsia="de-DE"/>
    </w:rPr>
  </w:style>
  <w:style w:type="paragraph" w:styleId="Heading8">
    <w:name w:val="heading 8"/>
    <w:basedOn w:val="Normal"/>
    <w:next w:val="Normal"/>
    <w:link w:val="Heading8Char"/>
    <w:uiPriority w:val="9"/>
    <w:qFormat/>
    <w:rsid w:val="0032222C"/>
    <w:pPr>
      <w:keepNext/>
      <w:keepLines/>
      <w:numPr>
        <w:ilvl w:val="7"/>
        <w:numId w:val="4"/>
      </w:numPr>
      <w:spacing w:before="200" w:after="0"/>
      <w:outlineLvl w:val="7"/>
    </w:pPr>
    <w:rPr>
      <w:rFonts w:ascii="Calibri" w:eastAsia="Times New Roman" w:hAnsi="Calibri" w:cs="Times New Roman"/>
      <w:color w:val="404040"/>
      <w:sz w:val="20"/>
      <w:szCs w:val="20"/>
      <w:lang w:val="de-DE" w:eastAsia="de-DE"/>
    </w:rPr>
  </w:style>
  <w:style w:type="paragraph" w:styleId="Heading9">
    <w:name w:val="heading 9"/>
    <w:basedOn w:val="Normal"/>
    <w:next w:val="Normal"/>
    <w:link w:val="Heading9Char"/>
    <w:uiPriority w:val="9"/>
    <w:qFormat/>
    <w:rsid w:val="0032222C"/>
    <w:pPr>
      <w:keepNext/>
      <w:keepLines/>
      <w:numPr>
        <w:ilvl w:val="8"/>
        <w:numId w:val="4"/>
      </w:numPr>
      <w:spacing w:before="200" w:after="0"/>
      <w:outlineLvl w:val="8"/>
    </w:pPr>
    <w:rPr>
      <w:rFonts w:ascii="Calibri" w:eastAsia="Times New Roman" w:hAnsi="Calibri" w:cs="Times New Roman"/>
      <w:i/>
      <w:iCs/>
      <w:color w:val="404040"/>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8B513B"/>
    <w:pPr>
      <w:spacing w:after="0"/>
    </w:pPr>
    <w:rPr>
      <w:rFonts w:ascii="Tahoma" w:hAnsi="Tahoma" w:cs="Times New Roman"/>
      <w:sz w:val="16"/>
      <w:szCs w:val="16"/>
    </w:rPr>
  </w:style>
  <w:style w:type="character" w:customStyle="1" w:styleId="BalloonTextChar">
    <w:name w:val="Balloon Text Char"/>
    <w:basedOn w:val="DefaultParagraphFont"/>
    <w:uiPriority w:val="99"/>
    <w:semiHidden/>
    <w:rsid w:val="007A5395"/>
    <w:rPr>
      <w:rFonts w:ascii="Lucida Grande" w:hAnsi="Lucida Grande" w:cs="Lucida Grande"/>
      <w:sz w:val="18"/>
      <w:szCs w:val="18"/>
    </w:rPr>
  </w:style>
  <w:style w:type="character" w:customStyle="1" w:styleId="BalloonTextChar0">
    <w:name w:val="Balloon Text Char"/>
    <w:basedOn w:val="DefaultParagraphFont"/>
    <w:uiPriority w:val="99"/>
    <w:semiHidden/>
    <w:rsid w:val="00A9082D"/>
    <w:rPr>
      <w:rFonts w:ascii="Lucida Grande" w:hAnsi="Lucida Grande"/>
      <w:sz w:val="18"/>
      <w:szCs w:val="18"/>
    </w:rPr>
  </w:style>
  <w:style w:type="character" w:customStyle="1" w:styleId="BalloonTextChar1">
    <w:name w:val="Balloon Text Char"/>
    <w:basedOn w:val="DefaultParagraphFont"/>
    <w:uiPriority w:val="99"/>
    <w:semiHidden/>
    <w:rsid w:val="00143360"/>
    <w:rPr>
      <w:rFonts w:ascii="Lucida Grande" w:hAnsi="Lucida Grande"/>
      <w:sz w:val="18"/>
      <w:szCs w:val="18"/>
    </w:rPr>
  </w:style>
  <w:style w:type="character" w:customStyle="1" w:styleId="BalloonTextChar3">
    <w:name w:val="Balloon Text Char"/>
    <w:basedOn w:val="DefaultParagraphFont"/>
    <w:uiPriority w:val="99"/>
    <w:semiHidden/>
    <w:rsid w:val="007B581E"/>
    <w:rPr>
      <w:rFonts w:ascii="Lucida Grande" w:hAnsi="Lucida Grande"/>
      <w:sz w:val="18"/>
      <w:szCs w:val="18"/>
    </w:rPr>
  </w:style>
  <w:style w:type="paragraph" w:styleId="Header">
    <w:name w:val="header"/>
    <w:basedOn w:val="Normal"/>
    <w:link w:val="HeaderChar"/>
    <w:uiPriority w:val="99"/>
    <w:unhideWhenUsed/>
    <w:rsid w:val="00C15D55"/>
    <w:pPr>
      <w:tabs>
        <w:tab w:val="center" w:pos="4252"/>
        <w:tab w:val="right" w:pos="8504"/>
      </w:tabs>
      <w:spacing w:after="0"/>
    </w:pPr>
  </w:style>
  <w:style w:type="character" w:customStyle="1" w:styleId="HeaderChar">
    <w:name w:val="Header Char"/>
    <w:basedOn w:val="DefaultParagraphFont"/>
    <w:link w:val="Header"/>
    <w:uiPriority w:val="99"/>
    <w:rsid w:val="00C15D55"/>
  </w:style>
  <w:style w:type="paragraph" w:styleId="Footer">
    <w:name w:val="footer"/>
    <w:basedOn w:val="Normal"/>
    <w:link w:val="FooterChar"/>
    <w:uiPriority w:val="99"/>
    <w:unhideWhenUsed/>
    <w:rsid w:val="00C15D55"/>
    <w:pPr>
      <w:tabs>
        <w:tab w:val="center" w:pos="4252"/>
        <w:tab w:val="right" w:pos="8504"/>
      </w:tabs>
      <w:spacing w:after="0"/>
    </w:pPr>
  </w:style>
  <w:style w:type="character" w:customStyle="1" w:styleId="FooterChar">
    <w:name w:val="Footer Char"/>
    <w:basedOn w:val="DefaultParagraphFont"/>
    <w:link w:val="Footer"/>
    <w:uiPriority w:val="99"/>
    <w:rsid w:val="00C15D55"/>
  </w:style>
  <w:style w:type="table" w:styleId="TableGrid">
    <w:name w:val="Table Grid"/>
    <w:basedOn w:val="TableNormal"/>
    <w:uiPriority w:val="59"/>
    <w:rsid w:val="00C15D55"/>
    <w:rPr>
      <w:rFonts w:ascii="Times New Roman" w:eastAsia="Times New Roman" w:hAnsi="Times New Roman" w:cs="Times New Roman"/>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eNormal"/>
    <w:next w:val="TableGrid"/>
    <w:uiPriority w:val="59"/>
    <w:rsid w:val="00927B1C"/>
    <w:rPr>
      <w:rFonts w:ascii="Times New Roman" w:eastAsia="Times New Roman" w:hAnsi="Times New Roman" w:cs="Times New Roman"/>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E0DEF"/>
  </w:style>
  <w:style w:type="character" w:customStyle="1" w:styleId="BalloonTextChar2">
    <w:name w:val="Balloon Text Char2"/>
    <w:link w:val="BalloonText"/>
    <w:uiPriority w:val="99"/>
    <w:rsid w:val="008B513B"/>
    <w:rPr>
      <w:rFonts w:ascii="Tahoma" w:hAnsi="Tahoma" w:cs="Tahoma"/>
      <w:sz w:val="16"/>
      <w:szCs w:val="16"/>
    </w:rPr>
  </w:style>
  <w:style w:type="character" w:customStyle="1" w:styleId="nfasissutil1">
    <w:name w:val="Énfasis sutil1"/>
    <w:uiPriority w:val="19"/>
    <w:qFormat/>
    <w:rsid w:val="00276883"/>
    <w:rPr>
      <w:i/>
      <w:iCs/>
      <w:color w:val="808080"/>
    </w:rPr>
  </w:style>
  <w:style w:type="character" w:customStyle="1" w:styleId="nfasisintenso1">
    <w:name w:val="Énfasis intenso1"/>
    <w:uiPriority w:val="21"/>
    <w:qFormat/>
    <w:rsid w:val="00A6032A"/>
    <w:rPr>
      <w:sz w:val="24"/>
      <w:szCs w:val="24"/>
    </w:rPr>
  </w:style>
  <w:style w:type="character" w:customStyle="1" w:styleId="Heading1Char">
    <w:name w:val="Heading 1 Char"/>
    <w:aliases w:val="3. Heading 1 Char"/>
    <w:link w:val="Heading10"/>
    <w:rsid w:val="0032222C"/>
    <w:rPr>
      <w:rFonts w:ascii="Calibri" w:eastAsia="Times New Roman" w:hAnsi="Calibri" w:cs="Times New Roman"/>
      <w:b/>
      <w:bCs/>
      <w:sz w:val="32"/>
      <w:szCs w:val="32"/>
      <w:lang w:val="de-DE" w:eastAsia="de-DE"/>
    </w:rPr>
  </w:style>
  <w:style w:type="character" w:customStyle="1" w:styleId="Heading2Char">
    <w:name w:val="Heading 2 Char"/>
    <w:aliases w:val="4. Heading 2 Char"/>
    <w:link w:val="Heading2"/>
    <w:rsid w:val="0032222C"/>
    <w:rPr>
      <w:rFonts w:ascii="Calibri" w:eastAsia="MS Gothic" w:hAnsi="Calibri" w:cs="Times New Roman"/>
      <w:b/>
      <w:szCs w:val="26"/>
      <w:lang w:val="en-GB" w:eastAsia="de-DE"/>
    </w:rPr>
  </w:style>
  <w:style w:type="character" w:customStyle="1" w:styleId="Heading3Char">
    <w:name w:val="Heading 3 Char"/>
    <w:aliases w:val="5. Heading 3 Char"/>
    <w:link w:val="Heading3"/>
    <w:rsid w:val="0032222C"/>
    <w:rPr>
      <w:rFonts w:ascii="Calibri" w:eastAsia="Times New Roman" w:hAnsi="Calibri" w:cs="Times New Roman"/>
      <w:b/>
      <w:bCs/>
      <w:i/>
      <w:lang w:val="en-GB" w:eastAsia="de-DE"/>
    </w:rPr>
  </w:style>
  <w:style w:type="character" w:customStyle="1" w:styleId="Heading4Char">
    <w:name w:val="Heading 4 Char"/>
    <w:link w:val="Heading4"/>
    <w:uiPriority w:val="9"/>
    <w:rsid w:val="0032222C"/>
    <w:rPr>
      <w:rFonts w:ascii="Calibri" w:eastAsia="Times New Roman" w:hAnsi="Calibri" w:cs="Times New Roman"/>
      <w:b/>
      <w:bCs/>
      <w:i/>
      <w:iCs/>
      <w:color w:val="4F81BD"/>
      <w:lang w:val="de-DE" w:eastAsia="de-DE"/>
    </w:rPr>
  </w:style>
  <w:style w:type="character" w:customStyle="1" w:styleId="Heading5Char">
    <w:name w:val="Heading 5 Char"/>
    <w:link w:val="Heading5"/>
    <w:uiPriority w:val="9"/>
    <w:rsid w:val="0032222C"/>
    <w:rPr>
      <w:rFonts w:ascii="Calibri" w:eastAsia="Times New Roman" w:hAnsi="Calibri" w:cs="Times New Roman"/>
      <w:color w:val="243F60"/>
      <w:lang w:val="de-DE" w:eastAsia="de-DE"/>
    </w:rPr>
  </w:style>
  <w:style w:type="character" w:customStyle="1" w:styleId="Heading6Char">
    <w:name w:val="Heading 6 Char"/>
    <w:link w:val="Heading6"/>
    <w:uiPriority w:val="9"/>
    <w:rsid w:val="0032222C"/>
    <w:rPr>
      <w:rFonts w:ascii="Calibri" w:eastAsia="Times New Roman" w:hAnsi="Calibri" w:cs="Times New Roman"/>
      <w:i/>
      <w:iCs/>
      <w:color w:val="243F60"/>
      <w:lang w:val="de-DE" w:eastAsia="de-DE"/>
    </w:rPr>
  </w:style>
  <w:style w:type="character" w:customStyle="1" w:styleId="Heading7Char">
    <w:name w:val="Heading 7 Char"/>
    <w:link w:val="Heading7"/>
    <w:uiPriority w:val="9"/>
    <w:rsid w:val="0032222C"/>
    <w:rPr>
      <w:rFonts w:ascii="Calibri" w:eastAsia="Times New Roman" w:hAnsi="Calibri" w:cs="Times New Roman"/>
      <w:i/>
      <w:iCs/>
      <w:color w:val="404040"/>
      <w:lang w:val="de-DE" w:eastAsia="de-DE"/>
    </w:rPr>
  </w:style>
  <w:style w:type="character" w:customStyle="1" w:styleId="Heading8Char">
    <w:name w:val="Heading 8 Char"/>
    <w:link w:val="Heading8"/>
    <w:uiPriority w:val="9"/>
    <w:rsid w:val="0032222C"/>
    <w:rPr>
      <w:rFonts w:ascii="Calibri" w:eastAsia="Times New Roman" w:hAnsi="Calibri" w:cs="Times New Roman"/>
      <w:color w:val="404040"/>
      <w:sz w:val="20"/>
      <w:szCs w:val="20"/>
      <w:lang w:val="de-DE" w:eastAsia="de-DE"/>
    </w:rPr>
  </w:style>
  <w:style w:type="character" w:customStyle="1" w:styleId="Heading9Char">
    <w:name w:val="Heading 9 Char"/>
    <w:link w:val="Heading9"/>
    <w:uiPriority w:val="9"/>
    <w:rsid w:val="0032222C"/>
    <w:rPr>
      <w:rFonts w:ascii="Calibri" w:eastAsia="Times New Roman" w:hAnsi="Calibri" w:cs="Times New Roman"/>
      <w:i/>
      <w:iCs/>
      <w:color w:val="404040"/>
      <w:sz w:val="20"/>
      <w:szCs w:val="20"/>
      <w:lang w:val="de-DE" w:eastAsia="de-DE"/>
    </w:rPr>
  </w:style>
  <w:style w:type="paragraph" w:customStyle="1" w:styleId="2aTitleStarTree">
    <w:name w:val="2a. Title_StarTree"/>
    <w:basedOn w:val="Normal"/>
    <w:link w:val="2aTitleStarTreeChar"/>
    <w:rsid w:val="00BF0923"/>
    <w:pPr>
      <w:spacing w:after="120"/>
    </w:pPr>
    <w:rPr>
      <w:rFonts w:ascii="Arial Rounded MT Bold" w:hAnsi="Arial Rounded MT Bold" w:cs="Times New Roman"/>
      <w:color w:val="1F8897"/>
      <w:sz w:val="36"/>
      <w:szCs w:val="36"/>
      <w:lang w:val="en-GB"/>
    </w:rPr>
  </w:style>
  <w:style w:type="character" w:customStyle="1" w:styleId="2aTitleStarTreeChar">
    <w:name w:val="2a. Title_StarTree Char"/>
    <w:link w:val="2aTitleStarTree"/>
    <w:rsid w:val="00BF0923"/>
    <w:rPr>
      <w:rFonts w:ascii="Arial Rounded MT Bold" w:hAnsi="Arial Rounded MT Bold" w:cs="Times New Roman"/>
      <w:color w:val="1F8897"/>
      <w:sz w:val="36"/>
      <w:szCs w:val="36"/>
      <w:lang w:val="en-GB"/>
    </w:rPr>
  </w:style>
  <w:style w:type="paragraph" w:customStyle="1" w:styleId="Bulletsymbolnormalfont">
    <w:name w:val="Bullet symbol normal font"/>
    <w:basedOn w:val="Sombreadovistoso-nfasis31"/>
    <w:link w:val="BulletsymbolnormalfontChar1"/>
    <w:rsid w:val="0032222C"/>
    <w:pPr>
      <w:numPr>
        <w:numId w:val="1"/>
      </w:numPr>
      <w:spacing w:after="0"/>
      <w:ind w:left="714" w:hanging="357"/>
    </w:pPr>
    <w:rPr>
      <w:rFonts w:ascii="Calibri" w:hAnsi="Calibri" w:cs="Times New Roman"/>
      <w:szCs w:val="24"/>
      <w:lang w:val="en-GB"/>
    </w:rPr>
  </w:style>
  <w:style w:type="paragraph" w:customStyle="1" w:styleId="1Bulletnumberednormalfont">
    <w:name w:val="1. Bullet numbered normal font"/>
    <w:basedOn w:val="Bulletsymbolnormalfont"/>
    <w:link w:val="1BulletnumberednormalfontChar"/>
    <w:rsid w:val="0032222C"/>
    <w:pPr>
      <w:numPr>
        <w:numId w:val="3"/>
      </w:numPr>
      <w:ind w:hanging="76"/>
    </w:pPr>
  </w:style>
  <w:style w:type="paragraph" w:customStyle="1" w:styleId="aBulletpointslettered">
    <w:name w:val="(a) Bullet points lettered"/>
    <w:basedOn w:val="Bulletsymbolnormalfont"/>
    <w:link w:val="aBulletpointsletteredChar"/>
    <w:rsid w:val="0032222C"/>
    <w:pPr>
      <w:numPr>
        <w:numId w:val="2"/>
      </w:numPr>
      <w:ind w:hanging="76"/>
    </w:pPr>
  </w:style>
  <w:style w:type="character" w:customStyle="1" w:styleId="BulletsymbolnormalfontChar1">
    <w:name w:val="Bullet symbol normal font Char1"/>
    <w:link w:val="Bulletsymbolnormalfont"/>
    <w:rsid w:val="0032222C"/>
    <w:rPr>
      <w:rFonts w:ascii="Calibri" w:hAnsi="Calibri" w:cs="Times New Roman"/>
      <w:sz w:val="22"/>
      <w:lang w:val="en-GB" w:eastAsia="en-US"/>
    </w:rPr>
  </w:style>
  <w:style w:type="character" w:customStyle="1" w:styleId="1BulletnumberednormalfontChar">
    <w:name w:val="1. Bullet numbered normal font Char"/>
    <w:basedOn w:val="BulletsymbolnormalfontChar1"/>
    <w:link w:val="1Bulletnumberednormalfont"/>
    <w:rsid w:val="0032222C"/>
    <w:rPr>
      <w:rFonts w:ascii="Calibri" w:hAnsi="Calibri" w:cs="Times New Roman"/>
      <w:sz w:val="22"/>
      <w:lang w:val="en-GB" w:eastAsia="en-US"/>
    </w:rPr>
  </w:style>
  <w:style w:type="character" w:customStyle="1" w:styleId="aBulletpointsletteredChar">
    <w:name w:val="(a) Bullet points lettered Char"/>
    <w:basedOn w:val="BulletsymbolnormalfontChar1"/>
    <w:link w:val="aBulletpointslettered"/>
    <w:rsid w:val="0032222C"/>
    <w:rPr>
      <w:rFonts w:ascii="Calibri" w:hAnsi="Calibri" w:cs="Times New Roman"/>
      <w:sz w:val="22"/>
      <w:lang w:val="en-GB" w:eastAsia="en-US"/>
    </w:rPr>
  </w:style>
  <w:style w:type="paragraph" w:customStyle="1" w:styleId="2bTitleBlack">
    <w:name w:val="2b. Title Black"/>
    <w:basedOn w:val="2aTitleStarTree"/>
    <w:link w:val="2bTitleBlackChar"/>
    <w:rsid w:val="0032222C"/>
    <w:rPr>
      <w:color w:val="auto"/>
    </w:rPr>
  </w:style>
  <w:style w:type="character" w:customStyle="1" w:styleId="2bTitleBlackChar">
    <w:name w:val="2b. Title Black Char"/>
    <w:basedOn w:val="2aTitleStarTreeChar"/>
    <w:link w:val="2bTitleBlack"/>
    <w:rsid w:val="0032222C"/>
    <w:rPr>
      <w:rFonts w:ascii="Arial Rounded MT Bold" w:hAnsi="Arial Rounded MT Bold" w:cs="Times New Roman"/>
      <w:color w:val="1F8897"/>
      <w:sz w:val="36"/>
      <w:szCs w:val="36"/>
      <w:lang w:val="en-GB"/>
    </w:rPr>
  </w:style>
  <w:style w:type="paragraph" w:customStyle="1" w:styleId="Bulletlistnumbered">
    <w:name w:val="Bullet list numbered"/>
    <w:basedOn w:val="1Bulletnumberednormalfont"/>
    <w:link w:val="BulletlistnumberedChar"/>
    <w:rsid w:val="00F13163"/>
    <w:pPr>
      <w:ind w:left="709" w:hanging="425"/>
    </w:pPr>
  </w:style>
  <w:style w:type="paragraph" w:customStyle="1" w:styleId="bulletlistletters">
    <w:name w:val="bullet list letters"/>
    <w:basedOn w:val="aBulletpointslettered"/>
    <w:link w:val="bulletlistlettersChar"/>
    <w:rsid w:val="00F13163"/>
    <w:pPr>
      <w:ind w:left="709" w:hanging="425"/>
    </w:pPr>
  </w:style>
  <w:style w:type="character" w:customStyle="1" w:styleId="BulletlistnumberedChar">
    <w:name w:val="Bullet list numbered Char"/>
    <w:link w:val="Bulletlistnumbered"/>
    <w:rsid w:val="00F13163"/>
    <w:rPr>
      <w:rFonts w:ascii="Calibri" w:hAnsi="Calibri" w:cs="Times New Roman"/>
      <w:sz w:val="22"/>
      <w:lang w:val="en-GB" w:eastAsia="en-US"/>
    </w:rPr>
  </w:style>
  <w:style w:type="paragraph" w:customStyle="1" w:styleId="bulletlistsymbol">
    <w:name w:val="bullet list symbol"/>
    <w:basedOn w:val="Bulletsymbolnormalfont"/>
    <w:link w:val="bulletlistsymbolChar"/>
    <w:rsid w:val="00F13163"/>
    <w:rPr>
      <w:lang w:eastAsia="de-DE"/>
    </w:rPr>
  </w:style>
  <w:style w:type="character" w:customStyle="1" w:styleId="bulletlistlettersChar">
    <w:name w:val="bullet list letters Char"/>
    <w:link w:val="bulletlistletters"/>
    <w:rsid w:val="00F13163"/>
    <w:rPr>
      <w:rFonts w:ascii="Calibri" w:hAnsi="Calibri" w:cs="Times New Roman"/>
      <w:sz w:val="22"/>
      <w:lang w:val="en-GB" w:eastAsia="en-US"/>
    </w:rPr>
  </w:style>
  <w:style w:type="character" w:customStyle="1" w:styleId="bulletlistsymbolChar">
    <w:name w:val="bullet list symbol Char"/>
    <w:link w:val="bulletlistsymbol"/>
    <w:rsid w:val="00F13163"/>
    <w:rPr>
      <w:rFonts w:ascii="Calibri" w:hAnsi="Calibri" w:cs="Times New Roman"/>
      <w:sz w:val="22"/>
      <w:lang w:val="en-GB" w:eastAsia="de-DE"/>
    </w:rPr>
  </w:style>
  <w:style w:type="paragraph" w:customStyle="1" w:styleId="4Sub-heading">
    <w:name w:val="4. Sub-heading"/>
    <w:basedOn w:val="Heading2"/>
    <w:link w:val="4Sub-headingChar"/>
    <w:rsid w:val="0032222C"/>
    <w:rPr>
      <w:color w:val="E36C0A"/>
    </w:rPr>
  </w:style>
  <w:style w:type="paragraph" w:customStyle="1" w:styleId="3Heading">
    <w:name w:val="3. Heading"/>
    <w:basedOn w:val="Normal"/>
    <w:link w:val="3HeadingChar"/>
    <w:rsid w:val="0032222C"/>
    <w:pPr>
      <w:keepNext/>
      <w:keepLines/>
      <w:tabs>
        <w:tab w:val="left" w:pos="454"/>
      </w:tabs>
      <w:spacing w:before="480" w:after="0"/>
      <w:ind w:left="432" w:hanging="432"/>
      <w:outlineLvl w:val="0"/>
    </w:pPr>
    <w:rPr>
      <w:rFonts w:ascii="Calibri" w:eastAsia="Times New Roman" w:hAnsi="Calibri" w:cs="Times New Roman"/>
      <w:b/>
      <w:bCs/>
      <w:color w:val="E36C0A"/>
      <w:sz w:val="32"/>
      <w:szCs w:val="32"/>
      <w:lang w:val="en-GB" w:eastAsia="de-DE"/>
    </w:rPr>
  </w:style>
  <w:style w:type="character" w:customStyle="1" w:styleId="4Sub-headingChar">
    <w:name w:val="4. Sub-heading Char"/>
    <w:link w:val="4Sub-heading"/>
    <w:rsid w:val="0032222C"/>
    <w:rPr>
      <w:rFonts w:ascii="Calibri" w:eastAsia="MS Gothic" w:hAnsi="Calibri" w:cs="Times New Roman"/>
      <w:b/>
      <w:color w:val="E36C0A"/>
      <w:szCs w:val="26"/>
      <w:lang w:val="en-GB" w:eastAsia="de-DE"/>
    </w:rPr>
  </w:style>
  <w:style w:type="paragraph" w:customStyle="1" w:styleId="5Sub-sub-heading">
    <w:name w:val="5. Sub-sub-heading"/>
    <w:basedOn w:val="Heading3"/>
    <w:link w:val="5Sub-sub-headingChar"/>
    <w:rsid w:val="0032222C"/>
    <w:rPr>
      <w:color w:val="E36C0A"/>
    </w:rPr>
  </w:style>
  <w:style w:type="character" w:customStyle="1" w:styleId="3HeadingChar">
    <w:name w:val="3. Heading Char"/>
    <w:link w:val="3Heading"/>
    <w:rsid w:val="0032222C"/>
    <w:rPr>
      <w:rFonts w:ascii="Calibri" w:eastAsia="Times New Roman" w:hAnsi="Calibri" w:cs="Times New Roman"/>
      <w:b/>
      <w:bCs/>
      <w:color w:val="E36C0A"/>
      <w:sz w:val="32"/>
      <w:szCs w:val="32"/>
      <w:lang w:val="en-GB" w:eastAsia="de-DE"/>
    </w:rPr>
  </w:style>
  <w:style w:type="character" w:customStyle="1" w:styleId="5Sub-sub-headingChar">
    <w:name w:val="5. Sub-sub-heading Char"/>
    <w:link w:val="5Sub-sub-heading"/>
    <w:rsid w:val="0032222C"/>
    <w:rPr>
      <w:rFonts w:ascii="Calibri" w:eastAsia="Times New Roman" w:hAnsi="Calibri" w:cs="Times New Roman"/>
      <w:b/>
      <w:bCs/>
      <w:i/>
      <w:color w:val="E36C0A"/>
      <w:lang w:val="en-GB" w:eastAsia="de-DE"/>
    </w:rPr>
  </w:style>
  <w:style w:type="paragraph" w:customStyle="1" w:styleId="Sombreadovistoso-nfasis31">
    <w:name w:val="Sombreado vistoso - Énfasis 31"/>
    <w:basedOn w:val="Normal"/>
    <w:link w:val="Sombreadovistoso-nfasis3Car"/>
    <w:qFormat/>
    <w:rsid w:val="0032222C"/>
    <w:pPr>
      <w:ind w:left="720"/>
      <w:contextualSpacing/>
    </w:pPr>
  </w:style>
  <w:style w:type="paragraph" w:customStyle="1" w:styleId="delete4">
    <w:name w:val="delete4"/>
    <w:basedOn w:val="3Heading"/>
    <w:link w:val="delete4Char"/>
    <w:rsid w:val="00BF0923"/>
    <w:pPr>
      <w:numPr>
        <w:numId w:val="5"/>
      </w:numPr>
      <w:spacing w:before="240"/>
      <w:ind w:left="426" w:hanging="426"/>
    </w:pPr>
    <w:rPr>
      <w:rFonts w:ascii="Arial Rounded MT Bold" w:hAnsi="Arial Rounded MT Bold"/>
      <w:color w:val="1F8897"/>
    </w:rPr>
  </w:style>
  <w:style w:type="paragraph" w:customStyle="1" w:styleId="Sub-titleSmall">
    <w:name w:val="Sub-title Small"/>
    <w:basedOn w:val="Normal"/>
    <w:link w:val="Sub-titleSmallChar"/>
    <w:rsid w:val="00F66579"/>
    <w:rPr>
      <w:rFonts w:ascii="Arial Rounded MT Bold" w:hAnsi="Arial Rounded MT Bold" w:cs="Times New Roman"/>
      <w:color w:val="2099A5"/>
      <w:sz w:val="20"/>
      <w:szCs w:val="20"/>
      <w:lang w:val="en-GB"/>
    </w:rPr>
  </w:style>
  <w:style w:type="character" w:customStyle="1" w:styleId="delete4Char">
    <w:name w:val="delete4 Char"/>
    <w:link w:val="delete4"/>
    <w:rsid w:val="00BF0923"/>
    <w:rPr>
      <w:rFonts w:ascii="Arial Rounded MT Bold" w:eastAsia="Times New Roman" w:hAnsi="Arial Rounded MT Bold" w:cs="Times New Roman"/>
      <w:b/>
      <w:bCs/>
      <w:color w:val="1F8897"/>
      <w:sz w:val="32"/>
      <w:szCs w:val="32"/>
      <w:lang w:val="en-GB" w:eastAsia="de-DE"/>
    </w:rPr>
  </w:style>
  <w:style w:type="paragraph" w:customStyle="1" w:styleId="delete2">
    <w:name w:val="delete2"/>
    <w:basedOn w:val="4Sub-heading"/>
    <w:link w:val="delete2Char"/>
    <w:rsid w:val="00BF0923"/>
    <w:rPr>
      <w:rFonts w:ascii="Arial Rounded MT Bold" w:hAnsi="Arial Rounded MT Bold"/>
      <w:color w:val="1F8897"/>
      <w:szCs w:val="24"/>
    </w:rPr>
  </w:style>
  <w:style w:type="character" w:customStyle="1" w:styleId="Sub-titleSmallChar">
    <w:name w:val="Sub-title Small Char"/>
    <w:link w:val="Sub-titleSmall"/>
    <w:rsid w:val="00F66579"/>
    <w:rPr>
      <w:rFonts w:ascii="Arial Rounded MT Bold" w:hAnsi="Arial Rounded MT Bold"/>
      <w:color w:val="2099A5"/>
      <w:lang w:val="en-GB"/>
    </w:rPr>
  </w:style>
  <w:style w:type="paragraph" w:customStyle="1" w:styleId="delete3">
    <w:name w:val="delete 3"/>
    <w:basedOn w:val="5Sub-sub-heading"/>
    <w:link w:val="delete3Char"/>
    <w:rsid w:val="00BF0923"/>
    <w:rPr>
      <w:rFonts w:ascii="Arial Rounded MT Bold" w:hAnsi="Arial Rounded MT Bold"/>
      <w:color w:val="1F8897"/>
    </w:rPr>
  </w:style>
  <w:style w:type="character" w:customStyle="1" w:styleId="delete2Char">
    <w:name w:val="delete2 Char"/>
    <w:link w:val="delete2"/>
    <w:rsid w:val="00BF0923"/>
    <w:rPr>
      <w:rFonts w:ascii="Arial Rounded MT Bold" w:eastAsia="MS Gothic" w:hAnsi="Arial Rounded MT Bold" w:cs="Times New Roman"/>
      <w:b/>
      <w:color w:val="1F8897"/>
      <w:lang w:val="en-GB" w:eastAsia="de-DE"/>
    </w:rPr>
  </w:style>
  <w:style w:type="paragraph" w:customStyle="1" w:styleId="delete1">
    <w:name w:val="delete 1"/>
    <w:basedOn w:val="Heading2"/>
    <w:link w:val="delete1Char"/>
    <w:rsid w:val="0059692F"/>
    <w:rPr>
      <w:rFonts w:ascii="Arial Rounded MT Bold" w:hAnsi="Arial Rounded MT Bold"/>
    </w:rPr>
  </w:style>
  <w:style w:type="character" w:customStyle="1" w:styleId="delete3Char">
    <w:name w:val="delete 3 Char"/>
    <w:link w:val="delete3"/>
    <w:rsid w:val="00BF0923"/>
    <w:rPr>
      <w:rFonts w:ascii="Arial Rounded MT Bold" w:eastAsia="Times New Roman" w:hAnsi="Arial Rounded MT Bold" w:cs="Times New Roman"/>
      <w:b/>
      <w:bCs/>
      <w:i/>
      <w:color w:val="1F8897"/>
      <w:lang w:val="en-GB" w:eastAsia="de-DE"/>
    </w:rPr>
  </w:style>
  <w:style w:type="paragraph" w:customStyle="1" w:styleId="DocumentTitleblack">
    <w:name w:val="Document Title black"/>
    <w:basedOn w:val="2bTitleBlack"/>
    <w:link w:val="DocumentTitleblackChar"/>
    <w:qFormat/>
    <w:rsid w:val="00CD0ED0"/>
    <w:rPr>
      <w:color w:val="1F8897"/>
    </w:rPr>
  </w:style>
  <w:style w:type="character" w:customStyle="1" w:styleId="delete1Char">
    <w:name w:val="delete 1 Char"/>
    <w:link w:val="delete1"/>
    <w:rsid w:val="0059692F"/>
    <w:rPr>
      <w:rFonts w:ascii="Arial Rounded MT Bold" w:eastAsia="MS Gothic" w:hAnsi="Arial Rounded MT Bold" w:cs="Times New Roman"/>
      <w:b/>
      <w:szCs w:val="26"/>
      <w:lang w:val="en-GB" w:eastAsia="de-DE"/>
    </w:rPr>
  </w:style>
  <w:style w:type="paragraph" w:customStyle="1" w:styleId="DocumenttitleBlue">
    <w:name w:val="Document title Blue"/>
    <w:basedOn w:val="2aTitleStarTree"/>
    <w:link w:val="DocumenttitleBlueChar"/>
    <w:qFormat/>
    <w:rsid w:val="00F66579"/>
    <w:rPr>
      <w:color w:val="2099A5"/>
    </w:rPr>
  </w:style>
  <w:style w:type="character" w:customStyle="1" w:styleId="DocumentTitleblackChar">
    <w:name w:val="Document Title black Char"/>
    <w:link w:val="DocumentTitleblack"/>
    <w:rsid w:val="00CD0ED0"/>
    <w:rPr>
      <w:rFonts w:ascii="Arial Rounded MT Bold" w:hAnsi="Arial Rounded MT Bold" w:cs="Times New Roman"/>
      <w:color w:val="1F8897"/>
      <w:sz w:val="36"/>
      <w:szCs w:val="36"/>
      <w:lang w:val="en-GB"/>
    </w:rPr>
  </w:style>
  <w:style w:type="paragraph" w:customStyle="1" w:styleId="delete">
    <w:name w:val="delete"/>
    <w:basedOn w:val="Heading10"/>
    <w:link w:val="deleteChar"/>
    <w:rsid w:val="00CD0ED0"/>
    <w:pPr>
      <w:shd w:val="clear" w:color="auto" w:fill="0099A8"/>
      <w:spacing w:before="200"/>
      <w:ind w:left="431" w:hanging="431"/>
    </w:pPr>
    <w:rPr>
      <w:rFonts w:ascii="Arial Rounded MT Bold" w:hAnsi="Arial Rounded MT Bold"/>
      <w:lang w:val="en-GB"/>
    </w:rPr>
  </w:style>
  <w:style w:type="character" w:customStyle="1" w:styleId="DocumenttitleBlueChar">
    <w:name w:val="Document title Blue Char"/>
    <w:link w:val="DocumenttitleBlue"/>
    <w:rsid w:val="00F66579"/>
    <w:rPr>
      <w:rFonts w:ascii="Arial Rounded MT Bold" w:hAnsi="Arial Rounded MT Bold" w:cs="Times New Roman"/>
      <w:color w:val="2099A5"/>
      <w:sz w:val="36"/>
      <w:szCs w:val="36"/>
      <w:lang w:val="en-GB"/>
    </w:rPr>
  </w:style>
  <w:style w:type="character" w:customStyle="1" w:styleId="deleteChar">
    <w:name w:val="delete Char"/>
    <w:link w:val="delete"/>
    <w:rsid w:val="00CD0ED0"/>
    <w:rPr>
      <w:rFonts w:ascii="Arial Rounded MT Bold" w:eastAsia="Times New Roman" w:hAnsi="Arial Rounded MT Bold" w:cs="Times New Roman"/>
      <w:b/>
      <w:bCs/>
      <w:sz w:val="32"/>
      <w:szCs w:val="32"/>
      <w:shd w:val="clear" w:color="auto" w:fill="0099A8"/>
      <w:lang w:val="en-GB" w:eastAsia="de-DE"/>
    </w:rPr>
  </w:style>
  <w:style w:type="paragraph" w:customStyle="1" w:styleId="Sub-titleSmallGreen">
    <w:name w:val="Sub-title Small Green"/>
    <w:basedOn w:val="Heading3"/>
    <w:link w:val="Sub-titleSmallGreenChar"/>
    <w:qFormat/>
    <w:rsid w:val="00A6032A"/>
    <w:pPr>
      <w:numPr>
        <w:ilvl w:val="0"/>
        <w:numId w:val="0"/>
      </w:numPr>
      <w:spacing w:before="0" w:after="200"/>
    </w:pPr>
    <w:rPr>
      <w:rFonts w:ascii="Arial Rounded MT Bold" w:hAnsi="Arial Rounded MT Bold"/>
      <w:bCs w:val="0"/>
      <w:color w:val="62A52F"/>
    </w:rPr>
  </w:style>
  <w:style w:type="paragraph" w:customStyle="1" w:styleId="Sub-titleBrownSmall">
    <w:name w:val="Sub-title Brown Small"/>
    <w:basedOn w:val="Heading3"/>
    <w:link w:val="Sub-titleBrownSmallChar"/>
    <w:qFormat/>
    <w:rsid w:val="00A6032A"/>
    <w:pPr>
      <w:numPr>
        <w:ilvl w:val="0"/>
        <w:numId w:val="0"/>
      </w:numPr>
      <w:spacing w:before="0" w:after="200"/>
    </w:pPr>
    <w:rPr>
      <w:rFonts w:ascii="Arial Rounded MT Bold" w:hAnsi="Arial Rounded MT Bold"/>
      <w:bCs w:val="0"/>
      <w:color w:val="8E5A27"/>
    </w:rPr>
  </w:style>
  <w:style w:type="character" w:customStyle="1" w:styleId="Sub-titleSmallGreenChar">
    <w:name w:val="Sub-title Small Green Char"/>
    <w:link w:val="Sub-titleSmallGreen"/>
    <w:rsid w:val="00A6032A"/>
    <w:rPr>
      <w:rFonts w:ascii="Arial Rounded MT Bold" w:eastAsia="Times New Roman" w:hAnsi="Arial Rounded MT Bold" w:cs="Times New Roman"/>
      <w:b/>
      <w:bCs w:val="0"/>
      <w:i/>
      <w:color w:val="62A52F"/>
      <w:sz w:val="24"/>
      <w:szCs w:val="24"/>
      <w:lang w:val="en-GB" w:eastAsia="de-DE"/>
    </w:rPr>
  </w:style>
  <w:style w:type="paragraph" w:customStyle="1" w:styleId="Sub-titleDarkBlueSmall">
    <w:name w:val="Sub-title DarkBlue Small"/>
    <w:basedOn w:val="Sub-titleBrownSmall"/>
    <w:link w:val="Sub-titleDarkBlueSmallChar"/>
    <w:qFormat/>
    <w:rsid w:val="00A6032A"/>
    <w:rPr>
      <w:color w:val="002A48"/>
    </w:rPr>
  </w:style>
  <w:style w:type="character" w:customStyle="1" w:styleId="Sub-titleBrownSmallChar">
    <w:name w:val="Sub-title Brown Small Char"/>
    <w:link w:val="Sub-titleBrownSmall"/>
    <w:rsid w:val="00A6032A"/>
    <w:rPr>
      <w:rFonts w:ascii="Arial Rounded MT Bold" w:eastAsia="Times New Roman" w:hAnsi="Arial Rounded MT Bold" w:cs="Times New Roman"/>
      <w:b/>
      <w:bCs w:val="0"/>
      <w:i/>
      <w:color w:val="8E5A27"/>
      <w:sz w:val="24"/>
      <w:szCs w:val="24"/>
      <w:lang w:val="en-GB" w:eastAsia="de-DE"/>
    </w:rPr>
  </w:style>
  <w:style w:type="paragraph" w:customStyle="1" w:styleId="Sub-titleLightBlueSmall">
    <w:name w:val="Sub-title LightBlue Small"/>
    <w:basedOn w:val="Sub-titleBrownSmall"/>
    <w:link w:val="Sub-titleLightBlueSmallChar"/>
    <w:qFormat/>
    <w:rsid w:val="00A6032A"/>
    <w:pPr>
      <w:shd w:val="clear" w:color="auto" w:fill="AAD7E3"/>
    </w:pPr>
  </w:style>
  <w:style w:type="character" w:customStyle="1" w:styleId="Sub-titleDarkBlueSmallChar">
    <w:name w:val="Sub-title DarkBlue Small Char"/>
    <w:link w:val="Sub-titleDarkBlueSmall"/>
    <w:rsid w:val="00A6032A"/>
    <w:rPr>
      <w:rFonts w:ascii="Arial Rounded MT Bold" w:eastAsia="Times New Roman" w:hAnsi="Arial Rounded MT Bold" w:cs="Times New Roman"/>
      <w:b/>
      <w:bCs w:val="0"/>
      <w:i/>
      <w:color w:val="002A48"/>
      <w:sz w:val="24"/>
      <w:szCs w:val="24"/>
      <w:lang w:val="en-GB" w:eastAsia="de-DE"/>
    </w:rPr>
  </w:style>
  <w:style w:type="character" w:customStyle="1" w:styleId="Sub-titleLightBlueSmallChar">
    <w:name w:val="Sub-title LightBlue Small Char"/>
    <w:link w:val="Sub-titleLightBlueSmall"/>
    <w:rsid w:val="00A6032A"/>
    <w:rPr>
      <w:rFonts w:ascii="Arial Rounded MT Bold" w:eastAsia="Times New Roman" w:hAnsi="Arial Rounded MT Bold" w:cs="Times New Roman"/>
      <w:b/>
      <w:bCs w:val="0"/>
      <w:i/>
      <w:color w:val="8E5A27"/>
      <w:sz w:val="24"/>
      <w:szCs w:val="24"/>
      <w:shd w:val="clear" w:color="auto" w:fill="AAD7E3"/>
      <w:lang w:val="en-GB" w:eastAsia="de-DE"/>
    </w:rPr>
  </w:style>
  <w:style w:type="paragraph" w:customStyle="1" w:styleId="Quickbulletsymbol">
    <w:name w:val="Quick bullet symbol"/>
    <w:basedOn w:val="bulletlistsymbol"/>
    <w:link w:val="QuickbulletsymbolChar"/>
    <w:qFormat/>
    <w:rsid w:val="00F13163"/>
  </w:style>
  <w:style w:type="paragraph" w:customStyle="1" w:styleId="Quickbulletnumber">
    <w:name w:val="Quick bullet number"/>
    <w:basedOn w:val="Bulletlistnumbered"/>
    <w:link w:val="QuickbulletnumberChar"/>
    <w:qFormat/>
    <w:rsid w:val="00F13163"/>
  </w:style>
  <w:style w:type="character" w:customStyle="1" w:styleId="QuickbulletsymbolChar">
    <w:name w:val="Quick bullet symbol Char"/>
    <w:basedOn w:val="bulletlistsymbolChar"/>
    <w:link w:val="Quickbulletsymbol"/>
    <w:rsid w:val="00F13163"/>
    <w:rPr>
      <w:rFonts w:ascii="Calibri" w:hAnsi="Calibri" w:cs="Times New Roman"/>
      <w:sz w:val="22"/>
      <w:lang w:val="en-GB" w:eastAsia="de-DE"/>
    </w:rPr>
  </w:style>
  <w:style w:type="paragraph" w:customStyle="1" w:styleId="Quickbulletletter">
    <w:name w:val="Quick bullet letter"/>
    <w:basedOn w:val="bulletlistletters"/>
    <w:link w:val="QuickbulletletterChar"/>
    <w:qFormat/>
    <w:rsid w:val="00F13163"/>
  </w:style>
  <w:style w:type="character" w:customStyle="1" w:styleId="QuickbulletnumberChar">
    <w:name w:val="Quick bullet number Char"/>
    <w:basedOn w:val="BulletlistnumberedChar"/>
    <w:link w:val="Quickbulletnumber"/>
    <w:rsid w:val="00F13163"/>
    <w:rPr>
      <w:rFonts w:ascii="Calibri" w:hAnsi="Calibri" w:cs="Times New Roman"/>
      <w:sz w:val="22"/>
      <w:lang w:val="en-GB" w:eastAsia="en-US"/>
    </w:rPr>
  </w:style>
  <w:style w:type="paragraph" w:customStyle="1" w:styleId="delete7">
    <w:name w:val="delete 7"/>
    <w:basedOn w:val="delete4"/>
    <w:link w:val="delete7Char"/>
    <w:rsid w:val="001F6312"/>
    <w:rPr>
      <w:color w:val="auto"/>
    </w:rPr>
  </w:style>
  <w:style w:type="character" w:customStyle="1" w:styleId="QuickbulletletterChar">
    <w:name w:val="Quick bullet letter Char"/>
    <w:basedOn w:val="bulletlistlettersChar"/>
    <w:link w:val="Quickbulletletter"/>
    <w:rsid w:val="00F13163"/>
    <w:rPr>
      <w:rFonts w:ascii="Calibri" w:hAnsi="Calibri" w:cs="Times New Roman"/>
      <w:sz w:val="22"/>
      <w:lang w:val="en-GB" w:eastAsia="en-US"/>
    </w:rPr>
  </w:style>
  <w:style w:type="character" w:customStyle="1" w:styleId="delete7Char">
    <w:name w:val="delete 7 Char"/>
    <w:basedOn w:val="delete4Char"/>
    <w:link w:val="delete7"/>
    <w:rsid w:val="001F6312"/>
    <w:rPr>
      <w:rFonts w:ascii="Arial Rounded MT Bold" w:eastAsia="Times New Roman" w:hAnsi="Arial Rounded MT Bold" w:cs="Times New Roman"/>
      <w:b/>
      <w:bCs/>
      <w:color w:val="1F8897"/>
      <w:sz w:val="32"/>
      <w:szCs w:val="32"/>
      <w:lang w:val="en-GB" w:eastAsia="de-DE"/>
    </w:rPr>
  </w:style>
  <w:style w:type="paragraph" w:customStyle="1" w:styleId="Heading1">
    <w:name w:val="Heading1"/>
    <w:basedOn w:val="delete4"/>
    <w:link w:val="Heading1Char0"/>
    <w:qFormat/>
    <w:rsid w:val="00F66579"/>
    <w:pPr>
      <w:numPr>
        <w:numId w:val="6"/>
      </w:numPr>
    </w:pPr>
    <w:rPr>
      <w:color w:val="2099A5"/>
    </w:rPr>
  </w:style>
  <w:style w:type="paragraph" w:customStyle="1" w:styleId="11Sub-headingnumbered">
    <w:name w:val="1.1 Sub-heading numbered"/>
    <w:basedOn w:val="Sombreadovistoso-nfasis31"/>
    <w:link w:val="11Sub-headingnumberedChar"/>
    <w:qFormat/>
    <w:rsid w:val="003D2C14"/>
    <w:pPr>
      <w:numPr>
        <w:ilvl w:val="1"/>
        <w:numId w:val="6"/>
      </w:numPr>
      <w:spacing w:after="0"/>
    </w:pPr>
    <w:rPr>
      <w:rFonts w:ascii="Arial Rounded MT Bold" w:hAnsi="Arial Rounded MT Bold" w:cs="Times New Roman"/>
      <w:color w:val="2099A5"/>
      <w:lang w:val="en-GB"/>
    </w:rPr>
  </w:style>
  <w:style w:type="character" w:customStyle="1" w:styleId="Heading1Char0">
    <w:name w:val="Heading1 Char"/>
    <w:link w:val="Heading1"/>
    <w:rsid w:val="00F66579"/>
    <w:rPr>
      <w:rFonts w:ascii="Arial Rounded MT Bold" w:eastAsia="Times New Roman" w:hAnsi="Arial Rounded MT Bold" w:cs="Times New Roman"/>
      <w:b/>
      <w:bCs/>
      <w:color w:val="2099A5"/>
      <w:sz w:val="32"/>
      <w:szCs w:val="32"/>
      <w:lang w:val="en-GB" w:eastAsia="de-DE"/>
    </w:rPr>
  </w:style>
  <w:style w:type="paragraph" w:customStyle="1" w:styleId="111sub-sub-headingnumbered">
    <w:name w:val="1.1.1 sub-sub-heading numbered"/>
    <w:basedOn w:val="Sombreadovistoso-nfasis31"/>
    <w:link w:val="111sub-sub-headingnumberedChar"/>
    <w:qFormat/>
    <w:rsid w:val="00F66579"/>
    <w:pPr>
      <w:numPr>
        <w:ilvl w:val="2"/>
        <w:numId w:val="6"/>
      </w:numPr>
      <w:spacing w:after="0"/>
    </w:pPr>
    <w:rPr>
      <w:rFonts w:ascii="Arial Rounded MT Bold" w:hAnsi="Arial Rounded MT Bold" w:cs="Times New Roman"/>
      <w:i/>
      <w:color w:val="2099A5"/>
      <w:lang w:val="en-GB"/>
    </w:rPr>
  </w:style>
  <w:style w:type="character" w:customStyle="1" w:styleId="Sombreadovistoso-nfasis3Car">
    <w:name w:val="Sombreado vistoso - Énfasis 3 Car"/>
    <w:basedOn w:val="DefaultParagraphFont"/>
    <w:link w:val="Sombreadovistoso-nfasis31"/>
    <w:rsid w:val="001F28FF"/>
  </w:style>
  <w:style w:type="character" w:customStyle="1" w:styleId="11Sub-headingnumberedChar">
    <w:name w:val="1.1 Sub-heading numbered Char"/>
    <w:link w:val="11Sub-headingnumbered"/>
    <w:rsid w:val="003D2C14"/>
    <w:rPr>
      <w:rFonts w:ascii="Arial Rounded MT Bold" w:hAnsi="Arial Rounded MT Bold" w:cs="Times New Roman"/>
      <w:color w:val="2099A5"/>
      <w:sz w:val="22"/>
      <w:szCs w:val="22"/>
      <w:lang w:val="en-GB" w:eastAsia="en-US"/>
    </w:rPr>
  </w:style>
  <w:style w:type="paragraph" w:customStyle="1" w:styleId="11Sub-headingnumberedblack">
    <w:name w:val="1.1 Sub-heading numbered black"/>
    <w:basedOn w:val="11Sub-headingnumbered"/>
    <w:link w:val="11Sub-headingnumberedblackChar"/>
    <w:qFormat/>
    <w:rsid w:val="001F28FF"/>
    <w:pPr>
      <w:ind w:left="720"/>
    </w:pPr>
    <w:rPr>
      <w:color w:val="auto"/>
    </w:rPr>
  </w:style>
  <w:style w:type="character" w:customStyle="1" w:styleId="111sub-sub-headingnumberedChar">
    <w:name w:val="1.1.1 sub-sub-heading numbered Char"/>
    <w:link w:val="111sub-sub-headingnumbered"/>
    <w:rsid w:val="00F66579"/>
    <w:rPr>
      <w:rFonts w:ascii="Arial Rounded MT Bold" w:hAnsi="Arial Rounded MT Bold" w:cs="Times New Roman"/>
      <w:i/>
      <w:color w:val="2099A5"/>
      <w:sz w:val="22"/>
      <w:szCs w:val="22"/>
      <w:lang w:val="en-GB" w:eastAsia="en-US"/>
    </w:rPr>
  </w:style>
  <w:style w:type="paragraph" w:customStyle="1" w:styleId="Heading1Black">
    <w:name w:val="Heading1 Black"/>
    <w:basedOn w:val="Heading1"/>
    <w:link w:val="Heading1BlackChar"/>
    <w:qFormat/>
    <w:rsid w:val="001F28FF"/>
    <w:rPr>
      <w:color w:val="auto"/>
    </w:rPr>
  </w:style>
  <w:style w:type="character" w:customStyle="1" w:styleId="11Sub-headingnumberedblackChar">
    <w:name w:val="1.1 Sub-heading numbered black Char"/>
    <w:basedOn w:val="11Sub-headingnumberedChar"/>
    <w:link w:val="11Sub-headingnumberedblack"/>
    <w:rsid w:val="001F28FF"/>
    <w:rPr>
      <w:rFonts w:ascii="Arial Rounded MT Bold" w:hAnsi="Arial Rounded MT Bold" w:cs="Times New Roman"/>
      <w:color w:val="2099A5"/>
      <w:sz w:val="22"/>
      <w:szCs w:val="22"/>
      <w:lang w:val="en-GB" w:eastAsia="en-US"/>
    </w:rPr>
  </w:style>
  <w:style w:type="character" w:customStyle="1" w:styleId="Heading1BlackChar">
    <w:name w:val="Heading1 Black Char"/>
    <w:basedOn w:val="Heading1Char0"/>
    <w:link w:val="Heading1Black"/>
    <w:rsid w:val="001F28FF"/>
    <w:rPr>
      <w:rFonts w:ascii="Arial Rounded MT Bold" w:eastAsia="Times New Roman" w:hAnsi="Arial Rounded MT Bold" w:cs="Times New Roman"/>
      <w:b/>
      <w:bCs/>
      <w:color w:val="2099A5"/>
      <w:sz w:val="32"/>
      <w:szCs w:val="32"/>
      <w:lang w:val="en-GB" w:eastAsia="de-DE"/>
    </w:rPr>
  </w:style>
  <w:style w:type="paragraph" w:customStyle="1" w:styleId="Heading1BlackonBlue">
    <w:name w:val="Heading1 Black on Blue"/>
    <w:basedOn w:val="Heading1"/>
    <w:link w:val="Heading1BlackonBlueChar"/>
    <w:qFormat/>
    <w:rsid w:val="00F66579"/>
    <w:pPr>
      <w:shd w:val="clear" w:color="auto" w:fill="2099A5"/>
    </w:pPr>
  </w:style>
  <w:style w:type="character" w:customStyle="1" w:styleId="Heading1BlackonBlueChar">
    <w:name w:val="Heading1 Black on Blue Char"/>
    <w:link w:val="Heading1BlackonBlue"/>
    <w:rsid w:val="00F66579"/>
    <w:rPr>
      <w:rFonts w:ascii="Arial Rounded MT Bold" w:eastAsia="Times New Roman" w:hAnsi="Arial Rounded MT Bold" w:cs="Times New Roman"/>
      <w:b/>
      <w:bCs/>
      <w:color w:val="2099A5"/>
      <w:sz w:val="32"/>
      <w:szCs w:val="32"/>
      <w:shd w:val="clear" w:color="auto" w:fill="2099A5"/>
      <w:lang w:val="en-GB" w:eastAsia="de-DE"/>
    </w:rPr>
  </w:style>
  <w:style w:type="paragraph" w:customStyle="1" w:styleId="Sub-titleSmallBlue">
    <w:name w:val="Sub-title Small Blue"/>
    <w:basedOn w:val="Sub-titleSmall"/>
    <w:link w:val="Sub-titleSmallBlueChar"/>
    <w:qFormat/>
    <w:rsid w:val="001B530C"/>
  </w:style>
  <w:style w:type="character" w:customStyle="1" w:styleId="Sub-titleSmallBlueChar">
    <w:name w:val="Sub-title Small Blue Char"/>
    <w:basedOn w:val="Sub-titleSmallChar"/>
    <w:link w:val="Sub-titleSmallBlue"/>
    <w:rsid w:val="001B530C"/>
    <w:rPr>
      <w:rFonts w:ascii="Arial Rounded MT Bold" w:hAnsi="Arial Rounded MT Bold"/>
      <w:color w:val="2099A5"/>
      <w:lang w:val="en-GB"/>
    </w:rPr>
  </w:style>
  <w:style w:type="paragraph" w:customStyle="1" w:styleId="1TitleBeWater">
    <w:name w:val="1. Title_BeWater"/>
    <w:basedOn w:val="Normal"/>
    <w:link w:val="1TitleBeWaterCar"/>
    <w:qFormat/>
    <w:rsid w:val="00C8423C"/>
    <w:pPr>
      <w:spacing w:after="120"/>
      <w:jc w:val="center"/>
    </w:pPr>
    <w:rPr>
      <w:rFonts w:ascii="Calibri" w:hAnsi="Calibri" w:cs="Times New Roman"/>
      <w:b/>
      <w:sz w:val="40"/>
      <w:szCs w:val="40"/>
      <w:lang w:val="en-GB"/>
    </w:rPr>
  </w:style>
  <w:style w:type="character" w:customStyle="1" w:styleId="1TitleBeWaterCar">
    <w:name w:val="1. Title_BeWater Car"/>
    <w:link w:val="1TitleBeWater"/>
    <w:rsid w:val="00C8423C"/>
    <w:rPr>
      <w:rFonts w:ascii="Calibri" w:hAnsi="Calibri" w:cs="Times New Roman"/>
      <w:b/>
      <w:sz w:val="40"/>
      <w:szCs w:val="40"/>
      <w:lang w:val="en-GB"/>
    </w:rPr>
  </w:style>
  <w:style w:type="paragraph" w:customStyle="1" w:styleId="7Bulletnumberednormalfont">
    <w:name w:val="7. Bullet numbered normal font"/>
    <w:basedOn w:val="Normal"/>
    <w:qFormat/>
    <w:rsid w:val="00C8423C"/>
    <w:pPr>
      <w:spacing w:after="0"/>
      <w:ind w:left="360" w:hanging="76"/>
      <w:contextualSpacing/>
    </w:pPr>
    <w:rPr>
      <w:rFonts w:ascii="Calibri" w:hAnsi="Calibri" w:cs="Times New Roman"/>
      <w:szCs w:val="24"/>
      <w:lang w:val="en-GB"/>
    </w:rPr>
  </w:style>
  <w:style w:type="paragraph" w:customStyle="1" w:styleId="6aBulletpointslettered">
    <w:name w:val="6. (a) Bullet points lettered"/>
    <w:basedOn w:val="Normal"/>
    <w:qFormat/>
    <w:rsid w:val="00C8423C"/>
    <w:pPr>
      <w:spacing w:after="0"/>
      <w:ind w:left="360" w:hanging="76"/>
      <w:contextualSpacing/>
    </w:pPr>
    <w:rPr>
      <w:rFonts w:ascii="Calibri" w:hAnsi="Calibri" w:cs="Times New Roman"/>
      <w:szCs w:val="24"/>
      <w:lang w:val="en-GB"/>
    </w:rPr>
  </w:style>
  <w:style w:type="paragraph" w:styleId="TOC1">
    <w:name w:val="toc 1"/>
    <w:basedOn w:val="Normal"/>
    <w:next w:val="Normal"/>
    <w:autoRedefine/>
    <w:uiPriority w:val="39"/>
    <w:qFormat/>
    <w:rsid w:val="00C8423C"/>
    <w:pPr>
      <w:spacing w:after="100"/>
    </w:pPr>
    <w:rPr>
      <w:rFonts w:ascii="Calibri" w:hAnsi="Calibri" w:cs="Times New Roman"/>
      <w:b/>
      <w:szCs w:val="24"/>
    </w:rPr>
  </w:style>
  <w:style w:type="paragraph" w:styleId="TOC2">
    <w:name w:val="toc 2"/>
    <w:basedOn w:val="Normal"/>
    <w:next w:val="Normal"/>
    <w:autoRedefine/>
    <w:uiPriority w:val="39"/>
    <w:qFormat/>
    <w:rsid w:val="00C8423C"/>
    <w:pPr>
      <w:spacing w:after="100"/>
      <w:ind w:left="220"/>
    </w:pPr>
    <w:rPr>
      <w:rFonts w:ascii="Calibri" w:hAnsi="Calibri" w:cs="Times New Roman"/>
      <w:szCs w:val="24"/>
    </w:rPr>
  </w:style>
  <w:style w:type="paragraph" w:styleId="TOC3">
    <w:name w:val="toc 3"/>
    <w:basedOn w:val="Normal"/>
    <w:next w:val="Normal"/>
    <w:autoRedefine/>
    <w:uiPriority w:val="39"/>
    <w:qFormat/>
    <w:rsid w:val="00C8423C"/>
    <w:pPr>
      <w:spacing w:after="100"/>
      <w:ind w:left="440"/>
    </w:pPr>
    <w:rPr>
      <w:rFonts w:ascii="Calibri" w:hAnsi="Calibri" w:cs="Times New Roman"/>
      <w:i/>
      <w:szCs w:val="24"/>
    </w:rPr>
  </w:style>
  <w:style w:type="character" w:styleId="Hyperlink">
    <w:name w:val="Hyperlink"/>
    <w:uiPriority w:val="99"/>
    <w:unhideWhenUsed/>
    <w:rsid w:val="00C8423C"/>
    <w:rPr>
      <w:color w:val="0000FF"/>
      <w:u w:val="single"/>
    </w:rPr>
  </w:style>
  <w:style w:type="character" w:styleId="CommentReference">
    <w:name w:val="annotation reference"/>
    <w:uiPriority w:val="99"/>
    <w:unhideWhenUsed/>
    <w:rsid w:val="001B7568"/>
    <w:rPr>
      <w:sz w:val="16"/>
      <w:szCs w:val="16"/>
    </w:rPr>
  </w:style>
  <w:style w:type="paragraph" w:styleId="CommentText">
    <w:name w:val="annotation text"/>
    <w:basedOn w:val="Normal"/>
    <w:link w:val="CommentTextChar"/>
    <w:uiPriority w:val="99"/>
    <w:unhideWhenUsed/>
    <w:rsid w:val="001B7568"/>
    <w:rPr>
      <w:rFonts w:cs="Times New Roman"/>
      <w:sz w:val="20"/>
      <w:szCs w:val="20"/>
    </w:rPr>
  </w:style>
  <w:style w:type="character" w:customStyle="1" w:styleId="CommentTextChar">
    <w:name w:val="Comment Text Char"/>
    <w:link w:val="CommentText"/>
    <w:uiPriority w:val="99"/>
    <w:rsid w:val="001B7568"/>
    <w:rPr>
      <w:lang w:val="es-ES_tradnl" w:eastAsia="en-US"/>
    </w:rPr>
  </w:style>
  <w:style w:type="paragraph" w:styleId="CommentSubject">
    <w:name w:val="annotation subject"/>
    <w:basedOn w:val="CommentText"/>
    <w:next w:val="CommentText"/>
    <w:link w:val="CommentSubjectChar"/>
    <w:uiPriority w:val="99"/>
    <w:semiHidden/>
    <w:unhideWhenUsed/>
    <w:rsid w:val="001B7568"/>
    <w:rPr>
      <w:b/>
      <w:bCs/>
    </w:rPr>
  </w:style>
  <w:style w:type="character" w:customStyle="1" w:styleId="CommentSubjectChar">
    <w:name w:val="Comment Subject Char"/>
    <w:link w:val="CommentSubject"/>
    <w:uiPriority w:val="99"/>
    <w:semiHidden/>
    <w:rsid w:val="001B7568"/>
    <w:rPr>
      <w:b/>
      <w:bCs/>
      <w:lang w:val="es-ES_tradnl" w:eastAsia="en-US"/>
    </w:rPr>
  </w:style>
  <w:style w:type="table" w:customStyle="1" w:styleId="LightShading1">
    <w:name w:val="Light Shading1"/>
    <w:basedOn w:val="TableNormal"/>
    <w:uiPriority w:val="60"/>
    <w:rsid w:val="007D0CF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qFormat/>
    <w:rsid w:val="00320036"/>
    <w:rPr>
      <w:b/>
      <w:bCs/>
      <w:sz w:val="20"/>
      <w:szCs w:val="20"/>
    </w:rPr>
  </w:style>
  <w:style w:type="paragraph" w:styleId="NormalWeb">
    <w:name w:val="Normal (Web)"/>
    <w:basedOn w:val="Normal"/>
    <w:uiPriority w:val="99"/>
    <w:unhideWhenUsed/>
    <w:rsid w:val="00052E94"/>
    <w:pPr>
      <w:spacing w:before="100" w:beforeAutospacing="1" w:after="100" w:afterAutospacing="1"/>
    </w:pPr>
    <w:rPr>
      <w:rFonts w:ascii="Times New Roman" w:eastAsia="Times New Roman" w:hAnsi="Times New Roman" w:cs="Times New Roman"/>
      <w:sz w:val="24"/>
      <w:szCs w:val="24"/>
      <w:lang w:val="de-DE" w:eastAsia="de-DE"/>
    </w:rPr>
  </w:style>
  <w:style w:type="paragraph" w:styleId="TOC4">
    <w:name w:val="toc 4"/>
    <w:basedOn w:val="Normal"/>
    <w:next w:val="Normal"/>
    <w:autoRedefine/>
    <w:uiPriority w:val="39"/>
    <w:semiHidden/>
    <w:unhideWhenUsed/>
    <w:rsid w:val="004C7FC1"/>
    <w:pPr>
      <w:ind w:left="660"/>
    </w:pPr>
  </w:style>
  <w:style w:type="paragraph" w:styleId="TOC5">
    <w:name w:val="toc 5"/>
    <w:basedOn w:val="Normal"/>
    <w:next w:val="Normal"/>
    <w:autoRedefine/>
    <w:uiPriority w:val="39"/>
    <w:semiHidden/>
    <w:unhideWhenUsed/>
    <w:rsid w:val="004C7FC1"/>
    <w:pPr>
      <w:ind w:left="880"/>
    </w:pPr>
  </w:style>
  <w:style w:type="paragraph" w:styleId="TOC6">
    <w:name w:val="toc 6"/>
    <w:basedOn w:val="Normal"/>
    <w:next w:val="Normal"/>
    <w:autoRedefine/>
    <w:uiPriority w:val="39"/>
    <w:semiHidden/>
    <w:unhideWhenUsed/>
    <w:rsid w:val="004C7FC1"/>
    <w:pPr>
      <w:ind w:left="1100"/>
    </w:pPr>
  </w:style>
  <w:style w:type="paragraph" w:styleId="TOC7">
    <w:name w:val="toc 7"/>
    <w:basedOn w:val="Normal"/>
    <w:next w:val="Normal"/>
    <w:autoRedefine/>
    <w:uiPriority w:val="39"/>
    <w:semiHidden/>
    <w:unhideWhenUsed/>
    <w:rsid w:val="004C7FC1"/>
    <w:pPr>
      <w:ind w:left="1320"/>
    </w:pPr>
  </w:style>
  <w:style w:type="paragraph" w:styleId="TOC8">
    <w:name w:val="toc 8"/>
    <w:basedOn w:val="Normal"/>
    <w:next w:val="Normal"/>
    <w:autoRedefine/>
    <w:uiPriority w:val="39"/>
    <w:semiHidden/>
    <w:unhideWhenUsed/>
    <w:rsid w:val="004C7FC1"/>
    <w:pPr>
      <w:ind w:left="1540"/>
    </w:pPr>
  </w:style>
  <w:style w:type="paragraph" w:styleId="TOC9">
    <w:name w:val="toc 9"/>
    <w:basedOn w:val="Normal"/>
    <w:next w:val="Normal"/>
    <w:autoRedefine/>
    <w:uiPriority w:val="39"/>
    <w:semiHidden/>
    <w:unhideWhenUsed/>
    <w:rsid w:val="004C7FC1"/>
    <w:pPr>
      <w:ind w:left="1760"/>
    </w:pPr>
  </w:style>
  <w:style w:type="character" w:styleId="FollowedHyperlink">
    <w:name w:val="FollowedHyperlink"/>
    <w:uiPriority w:val="99"/>
    <w:semiHidden/>
    <w:unhideWhenUsed/>
    <w:rsid w:val="00CC6BBA"/>
    <w:rPr>
      <w:color w:val="800080"/>
      <w:u w:val="single"/>
    </w:rPr>
  </w:style>
  <w:style w:type="paragraph" w:styleId="FootnoteText">
    <w:name w:val="footnote text"/>
    <w:basedOn w:val="Normal"/>
    <w:link w:val="FootnoteTextChar"/>
    <w:uiPriority w:val="99"/>
    <w:rsid w:val="00FC6C91"/>
    <w:rPr>
      <w:rFonts w:cs="Times New Roman"/>
      <w:sz w:val="20"/>
      <w:szCs w:val="20"/>
      <w:lang w:val="en-US"/>
    </w:rPr>
  </w:style>
  <w:style w:type="character" w:customStyle="1" w:styleId="FootnoteTextChar">
    <w:name w:val="Footnote Text Char"/>
    <w:link w:val="FootnoteText"/>
    <w:uiPriority w:val="99"/>
    <w:rsid w:val="00FC6C91"/>
    <w:rPr>
      <w:rFonts w:cs="Times New Roman"/>
      <w:sz w:val="20"/>
      <w:szCs w:val="20"/>
      <w:lang w:val="en-US" w:eastAsia="en-US"/>
    </w:rPr>
  </w:style>
  <w:style w:type="character" w:styleId="FootnoteReference">
    <w:name w:val="footnote reference"/>
    <w:uiPriority w:val="99"/>
    <w:rsid w:val="00343153"/>
    <w:rPr>
      <w:vertAlign w:val="superscript"/>
    </w:rPr>
  </w:style>
  <w:style w:type="character" w:customStyle="1" w:styleId="apple-converted-space">
    <w:name w:val="apple-converted-space"/>
    <w:basedOn w:val="DefaultParagraphFont"/>
    <w:rsid w:val="00343153"/>
  </w:style>
  <w:style w:type="paragraph" w:customStyle="1" w:styleId="Cuadrculaclara-nfasis31">
    <w:name w:val="Cuadrícula clara - Énfasis 31"/>
    <w:basedOn w:val="Normal"/>
    <w:uiPriority w:val="34"/>
    <w:qFormat/>
    <w:rsid w:val="008919B9"/>
    <w:pPr>
      <w:spacing w:line="276" w:lineRule="auto"/>
      <w:ind w:left="720"/>
      <w:contextualSpacing/>
    </w:pPr>
    <w:rPr>
      <w:rFonts w:ascii="Calibri" w:eastAsia="Calibri" w:hAnsi="Calibri" w:cs="Times New Roman"/>
      <w:lang w:val="en-GB"/>
    </w:rPr>
  </w:style>
  <w:style w:type="character" w:customStyle="1" w:styleId="nntooltips-link">
    <w:name w:val="nn_tooltips-link"/>
    <w:basedOn w:val="DefaultParagraphFont"/>
    <w:rsid w:val="00293E97"/>
  </w:style>
  <w:style w:type="paragraph" w:customStyle="1" w:styleId="Pa6">
    <w:name w:val="Pa6"/>
    <w:basedOn w:val="Normal"/>
    <w:next w:val="Normal"/>
    <w:uiPriority w:val="99"/>
    <w:rsid w:val="000B5CEB"/>
    <w:pPr>
      <w:autoSpaceDE w:val="0"/>
      <w:autoSpaceDN w:val="0"/>
      <w:adjustRightInd w:val="0"/>
      <w:spacing w:after="0" w:line="181" w:lineRule="atLeast"/>
    </w:pPr>
    <w:rPr>
      <w:rFonts w:ascii="TimesNewRomanPS" w:eastAsia="Calibri" w:hAnsi="TimesNewRomanPS" w:cs="Times New Roman"/>
      <w:sz w:val="24"/>
      <w:szCs w:val="24"/>
      <w:lang w:val="de-DE" w:eastAsia="de-DE"/>
    </w:rPr>
  </w:style>
  <w:style w:type="paragraph" w:customStyle="1" w:styleId="Abbildung">
    <w:name w:val="Abbildung"/>
    <w:basedOn w:val="Normal"/>
    <w:next w:val="Normal"/>
    <w:rsid w:val="007D288A"/>
    <w:pPr>
      <w:tabs>
        <w:tab w:val="left" w:pos="737"/>
      </w:tabs>
      <w:spacing w:before="120" w:after="240"/>
    </w:pPr>
    <w:rPr>
      <w:rFonts w:eastAsia="Times New Roman" w:cs="Times New Roman"/>
      <w:sz w:val="18"/>
      <w:szCs w:val="24"/>
      <w:lang w:val="en-GB" w:eastAsia="de-DE"/>
    </w:rPr>
  </w:style>
  <w:style w:type="paragraph" w:customStyle="1" w:styleId="Aufzhlung">
    <w:name w:val="Aufzählung"/>
    <w:basedOn w:val="Normal"/>
    <w:rsid w:val="007D288A"/>
    <w:pPr>
      <w:numPr>
        <w:numId w:val="7"/>
      </w:numPr>
      <w:tabs>
        <w:tab w:val="left" w:pos="425"/>
      </w:tabs>
      <w:spacing w:before="120" w:after="120"/>
    </w:pPr>
    <w:rPr>
      <w:rFonts w:eastAsia="Times New Roman" w:cs="Times New Roman"/>
      <w:szCs w:val="24"/>
      <w:lang w:val="en-GB" w:eastAsia="de-DE"/>
    </w:rPr>
  </w:style>
  <w:style w:type="character" w:customStyle="1" w:styleId="Ttulodellibro1">
    <w:name w:val="Título del libro1"/>
    <w:uiPriority w:val="33"/>
    <w:qFormat/>
    <w:rsid w:val="007D288A"/>
    <w:rPr>
      <w:b/>
      <w:bCs/>
      <w:smallCaps/>
      <w:spacing w:val="5"/>
    </w:rPr>
  </w:style>
  <w:style w:type="character" w:styleId="Strong">
    <w:name w:val="Strong"/>
    <w:uiPriority w:val="22"/>
    <w:qFormat/>
    <w:rsid w:val="007D288A"/>
    <w:rPr>
      <w:b/>
      <w:bCs/>
    </w:rPr>
  </w:style>
  <w:style w:type="character" w:styleId="Emphasis">
    <w:name w:val="Emphasis"/>
    <w:uiPriority w:val="20"/>
    <w:qFormat/>
    <w:rsid w:val="007D288A"/>
    <w:rPr>
      <w:i/>
      <w:iCs/>
    </w:rPr>
  </w:style>
  <w:style w:type="character" w:customStyle="1" w:styleId="Referenciaintensa1">
    <w:name w:val="Referencia intensa1"/>
    <w:uiPriority w:val="32"/>
    <w:qFormat/>
    <w:rsid w:val="007D288A"/>
    <w:rPr>
      <w:b/>
      <w:bCs/>
      <w:smallCaps/>
      <w:color w:val="C0504D"/>
      <w:spacing w:val="5"/>
      <w:u w:val="single"/>
    </w:rPr>
  </w:style>
  <w:style w:type="paragraph" w:customStyle="1" w:styleId="Sombreadomedio2-nfasis31">
    <w:name w:val="Sombreado medio 2 - Énfasis 31"/>
    <w:basedOn w:val="Normal"/>
    <w:next w:val="Normal"/>
    <w:link w:val="Sombreadomedio2-nfasis3Car"/>
    <w:uiPriority w:val="30"/>
    <w:qFormat/>
    <w:rsid w:val="007D288A"/>
    <w:pPr>
      <w:pBdr>
        <w:bottom w:val="single" w:sz="4" w:space="4" w:color="4F81BD"/>
      </w:pBdr>
      <w:spacing w:before="200" w:after="280"/>
      <w:ind w:left="936" w:right="936"/>
    </w:pPr>
    <w:rPr>
      <w:rFonts w:eastAsia="Times New Roman" w:cs="Times New Roman"/>
      <w:b/>
      <w:bCs/>
      <w:i/>
      <w:iCs/>
      <w:color w:val="4F81BD"/>
      <w:sz w:val="20"/>
      <w:szCs w:val="24"/>
      <w:lang w:eastAsia="de-DE"/>
    </w:rPr>
  </w:style>
  <w:style w:type="character" w:customStyle="1" w:styleId="Sombreadomedio2-nfasis3Car">
    <w:name w:val="Sombreado medio 2 - Énfasis 3 Car"/>
    <w:link w:val="Sombreadomedio2-nfasis31"/>
    <w:uiPriority w:val="30"/>
    <w:rsid w:val="007D288A"/>
    <w:rPr>
      <w:rFonts w:eastAsia="Times New Roman" w:cs="Times New Roman"/>
      <w:b/>
      <w:bCs/>
      <w:i/>
      <w:iCs/>
      <w:color w:val="4F81BD"/>
      <w:szCs w:val="24"/>
      <w:lang w:eastAsia="de-DE"/>
    </w:rPr>
  </w:style>
  <w:style w:type="paragraph" w:customStyle="1" w:styleId="Cuadrculamedia21">
    <w:name w:val="Cuadrícula media 21"/>
    <w:uiPriority w:val="1"/>
    <w:qFormat/>
    <w:rsid w:val="007D288A"/>
    <w:rPr>
      <w:rFonts w:eastAsia="Times New Roman" w:cs="Times New Roman"/>
      <w:sz w:val="22"/>
      <w:lang w:val="de-DE" w:eastAsia="de-DE"/>
    </w:rPr>
  </w:style>
  <w:style w:type="paragraph" w:customStyle="1" w:styleId="Nummerierung">
    <w:name w:val="Nummerierung"/>
    <w:basedOn w:val="Normal"/>
    <w:rsid w:val="007D288A"/>
    <w:pPr>
      <w:numPr>
        <w:numId w:val="8"/>
      </w:numPr>
      <w:tabs>
        <w:tab w:val="left" w:pos="425"/>
      </w:tabs>
      <w:spacing w:before="120" w:after="120"/>
    </w:pPr>
    <w:rPr>
      <w:rFonts w:eastAsia="Times New Roman" w:cs="Times New Roman"/>
      <w:szCs w:val="24"/>
      <w:lang w:val="en-GB" w:eastAsia="de-DE"/>
    </w:rPr>
  </w:style>
  <w:style w:type="character" w:customStyle="1" w:styleId="Referenciasutil1">
    <w:name w:val="Referencia sutil1"/>
    <w:uiPriority w:val="31"/>
    <w:qFormat/>
    <w:rsid w:val="007D288A"/>
    <w:rPr>
      <w:smallCaps/>
      <w:color w:val="C0504D"/>
      <w:u w:val="single"/>
    </w:rPr>
  </w:style>
  <w:style w:type="paragraph" w:styleId="Title">
    <w:name w:val="Title"/>
    <w:basedOn w:val="Normal"/>
    <w:next w:val="Normal"/>
    <w:link w:val="TitleChar"/>
    <w:uiPriority w:val="10"/>
    <w:qFormat/>
    <w:rsid w:val="007D288A"/>
    <w:pPr>
      <w:spacing w:before="240" w:after="60"/>
      <w:jc w:val="center"/>
      <w:outlineLvl w:val="0"/>
    </w:pPr>
    <w:rPr>
      <w:rFonts w:ascii="Cambria" w:eastAsia="MS Gothic" w:hAnsi="Cambria" w:cs="Times New Roman"/>
      <w:b/>
      <w:bCs/>
      <w:kern w:val="28"/>
      <w:sz w:val="32"/>
      <w:szCs w:val="32"/>
      <w:lang w:eastAsia="de-DE"/>
    </w:rPr>
  </w:style>
  <w:style w:type="character" w:customStyle="1" w:styleId="TitleChar">
    <w:name w:val="Title Char"/>
    <w:link w:val="Title"/>
    <w:uiPriority w:val="10"/>
    <w:rsid w:val="007D288A"/>
    <w:rPr>
      <w:rFonts w:ascii="Cambria" w:eastAsia="MS Gothic" w:hAnsi="Cambria" w:cs="Times New Roman"/>
      <w:b/>
      <w:bCs/>
      <w:kern w:val="28"/>
      <w:sz w:val="32"/>
      <w:szCs w:val="32"/>
      <w:lang w:eastAsia="de-DE"/>
    </w:rPr>
  </w:style>
  <w:style w:type="paragraph" w:customStyle="1" w:styleId="berschrift1ohneNr">
    <w:name w:val="Überschrift 1 ohne Nr"/>
    <w:basedOn w:val="Heading10"/>
    <w:next w:val="Normal"/>
    <w:rsid w:val="007D288A"/>
    <w:pPr>
      <w:keepLines w:val="0"/>
      <w:numPr>
        <w:numId w:val="0"/>
      </w:numPr>
      <w:tabs>
        <w:tab w:val="clear" w:pos="454"/>
      </w:tabs>
      <w:spacing w:after="240"/>
    </w:pPr>
    <w:rPr>
      <w:rFonts w:ascii="Arial" w:hAnsi="Arial"/>
      <w:sz w:val="30"/>
    </w:rPr>
  </w:style>
  <w:style w:type="paragraph" w:customStyle="1" w:styleId="berschrift1keineGliederung">
    <w:name w:val="Überschrift 1 keine Gliederung"/>
    <w:basedOn w:val="berschrift1ohneNr"/>
    <w:next w:val="Normal"/>
    <w:rsid w:val="007D288A"/>
    <w:pPr>
      <w:outlineLvl w:val="9"/>
    </w:pPr>
  </w:style>
  <w:style w:type="paragraph" w:customStyle="1" w:styleId="berschrift2ohneNr">
    <w:name w:val="Überschrift 2 ohne Nr"/>
    <w:basedOn w:val="Heading2"/>
    <w:next w:val="Normal"/>
    <w:rsid w:val="007D288A"/>
    <w:pPr>
      <w:keepLines w:val="0"/>
      <w:numPr>
        <w:ilvl w:val="0"/>
        <w:numId w:val="0"/>
      </w:numPr>
      <w:tabs>
        <w:tab w:val="clear" w:pos="0"/>
      </w:tabs>
      <w:spacing w:before="360" w:after="240"/>
    </w:pPr>
    <w:rPr>
      <w:rFonts w:ascii="Arial" w:eastAsia="Times New Roman" w:hAnsi="Arial"/>
      <w:bCs/>
      <w:iCs/>
      <w:sz w:val="26"/>
      <w:szCs w:val="28"/>
    </w:rPr>
  </w:style>
  <w:style w:type="paragraph" w:customStyle="1" w:styleId="berschrift2keineGliederung">
    <w:name w:val="Überschrift 2 keine Gliederung"/>
    <w:basedOn w:val="berschrift2ohneNr"/>
    <w:next w:val="Normal"/>
    <w:rsid w:val="007D288A"/>
    <w:pPr>
      <w:outlineLvl w:val="9"/>
    </w:pPr>
  </w:style>
  <w:style w:type="paragraph" w:customStyle="1" w:styleId="berschrift3ohneNr">
    <w:name w:val="Überschrift 3 ohne Nr"/>
    <w:basedOn w:val="Heading3"/>
    <w:next w:val="Normal"/>
    <w:rsid w:val="007D288A"/>
    <w:pPr>
      <w:keepLines w:val="0"/>
      <w:numPr>
        <w:ilvl w:val="0"/>
        <w:numId w:val="0"/>
      </w:numPr>
      <w:spacing w:before="240" w:after="120"/>
    </w:pPr>
    <w:rPr>
      <w:rFonts w:ascii="Arial" w:hAnsi="Arial"/>
      <w:i w:val="0"/>
      <w:sz w:val="20"/>
      <w:szCs w:val="26"/>
    </w:rPr>
  </w:style>
  <w:style w:type="paragraph" w:customStyle="1" w:styleId="berschrift3keineGliederung">
    <w:name w:val="Überschrift 3 keine Gliederung"/>
    <w:basedOn w:val="berschrift3ohneNr"/>
    <w:next w:val="Normal"/>
    <w:rsid w:val="007D288A"/>
    <w:pPr>
      <w:outlineLvl w:val="9"/>
    </w:pPr>
  </w:style>
  <w:style w:type="paragraph" w:styleId="Subtitle">
    <w:name w:val="Subtitle"/>
    <w:basedOn w:val="Normal"/>
    <w:next w:val="Normal"/>
    <w:link w:val="SubtitleChar"/>
    <w:uiPriority w:val="11"/>
    <w:qFormat/>
    <w:rsid w:val="007D288A"/>
    <w:pPr>
      <w:spacing w:before="120" w:after="60"/>
      <w:jc w:val="center"/>
      <w:outlineLvl w:val="1"/>
    </w:pPr>
    <w:rPr>
      <w:rFonts w:ascii="Cambria" w:eastAsia="MS Gothic" w:hAnsi="Cambria" w:cs="Times New Roman"/>
      <w:sz w:val="24"/>
      <w:szCs w:val="24"/>
      <w:lang w:eastAsia="de-DE"/>
    </w:rPr>
  </w:style>
  <w:style w:type="character" w:customStyle="1" w:styleId="SubtitleChar">
    <w:name w:val="Subtitle Char"/>
    <w:link w:val="Subtitle"/>
    <w:uiPriority w:val="11"/>
    <w:rsid w:val="007D288A"/>
    <w:rPr>
      <w:rFonts w:ascii="Cambria" w:eastAsia="MS Gothic" w:hAnsi="Cambria" w:cs="Times New Roman"/>
      <w:sz w:val="24"/>
      <w:szCs w:val="24"/>
      <w:lang w:eastAsia="de-DE"/>
    </w:rPr>
  </w:style>
  <w:style w:type="paragraph" w:styleId="EndnoteText">
    <w:name w:val="endnote text"/>
    <w:basedOn w:val="Normal"/>
    <w:link w:val="EndnoteTextChar"/>
    <w:rsid w:val="00FB700F"/>
    <w:rPr>
      <w:rFonts w:cs="Times New Roman"/>
      <w:sz w:val="24"/>
      <w:szCs w:val="24"/>
    </w:rPr>
  </w:style>
  <w:style w:type="character" w:customStyle="1" w:styleId="EndnoteTextChar">
    <w:name w:val="Endnote Text Char"/>
    <w:link w:val="EndnoteText"/>
    <w:rsid w:val="00FB700F"/>
    <w:rPr>
      <w:sz w:val="24"/>
      <w:szCs w:val="24"/>
      <w:lang w:val="es-ES_tradnl"/>
    </w:rPr>
  </w:style>
  <w:style w:type="character" w:styleId="EndnoteReference">
    <w:name w:val="endnote reference"/>
    <w:rsid w:val="00FB700F"/>
    <w:rPr>
      <w:vertAlign w:val="superscript"/>
    </w:rPr>
  </w:style>
  <w:style w:type="paragraph" w:customStyle="1" w:styleId="Bibliografa1">
    <w:name w:val="Bibliografía1"/>
    <w:basedOn w:val="Normal"/>
    <w:next w:val="Normal"/>
    <w:rsid w:val="00FB700F"/>
    <w:pPr>
      <w:spacing w:after="0"/>
      <w:ind w:left="720" w:hanging="720"/>
    </w:pPr>
  </w:style>
  <w:style w:type="paragraph" w:styleId="TableofFigures">
    <w:name w:val="table of figures"/>
    <w:basedOn w:val="Normal"/>
    <w:next w:val="Normal"/>
    <w:uiPriority w:val="99"/>
    <w:rsid w:val="00A23164"/>
    <w:pPr>
      <w:ind w:left="440" w:hanging="440"/>
    </w:pPr>
  </w:style>
  <w:style w:type="character" w:customStyle="1" w:styleId="BalloonTextChar10">
    <w:name w:val="Balloon Text Char1"/>
    <w:uiPriority w:val="99"/>
    <w:rsid w:val="00892667"/>
    <w:rPr>
      <w:rFonts w:ascii="Tahoma" w:hAnsi="Tahoma" w:cs="Tahoma"/>
      <w:sz w:val="16"/>
      <w:szCs w:val="16"/>
    </w:rPr>
  </w:style>
  <w:style w:type="character" w:customStyle="1" w:styleId="SubtleEmphasis1">
    <w:name w:val="Subtle Emphasis1"/>
    <w:uiPriority w:val="19"/>
    <w:qFormat/>
    <w:rsid w:val="00892667"/>
    <w:rPr>
      <w:i/>
      <w:iCs/>
      <w:color w:val="808080"/>
    </w:rPr>
  </w:style>
  <w:style w:type="character" w:customStyle="1" w:styleId="IntenseEmphasis1">
    <w:name w:val="Intense Emphasis1"/>
    <w:uiPriority w:val="21"/>
    <w:qFormat/>
    <w:rsid w:val="00892667"/>
    <w:rPr>
      <w:sz w:val="24"/>
      <w:szCs w:val="24"/>
    </w:rPr>
  </w:style>
  <w:style w:type="paragraph" w:customStyle="1" w:styleId="MediumGrid1-Accent21">
    <w:name w:val="Medium Grid 1 - Accent 21"/>
    <w:basedOn w:val="Normal"/>
    <w:qFormat/>
    <w:rsid w:val="00892667"/>
    <w:pPr>
      <w:ind w:left="720"/>
      <w:contextualSpacing/>
    </w:pPr>
  </w:style>
  <w:style w:type="paragraph" w:customStyle="1" w:styleId="ColorfulList-Accent11">
    <w:name w:val="Colorful List - Accent 11"/>
    <w:basedOn w:val="Normal"/>
    <w:uiPriority w:val="34"/>
    <w:qFormat/>
    <w:rsid w:val="00892667"/>
    <w:pPr>
      <w:spacing w:line="276" w:lineRule="auto"/>
      <w:ind w:left="720"/>
      <w:contextualSpacing/>
    </w:pPr>
    <w:rPr>
      <w:rFonts w:ascii="Calibri" w:eastAsia="Calibri" w:hAnsi="Calibri" w:cs="Times New Roman"/>
      <w:lang w:val="en-GB"/>
    </w:rPr>
  </w:style>
  <w:style w:type="character" w:customStyle="1" w:styleId="BookTitle1">
    <w:name w:val="Book Title1"/>
    <w:uiPriority w:val="33"/>
    <w:qFormat/>
    <w:rsid w:val="00892667"/>
    <w:rPr>
      <w:b/>
      <w:bCs/>
      <w:smallCaps/>
      <w:spacing w:val="5"/>
    </w:rPr>
  </w:style>
  <w:style w:type="character" w:customStyle="1" w:styleId="IntenseReference1">
    <w:name w:val="Intense Reference1"/>
    <w:uiPriority w:val="32"/>
    <w:qFormat/>
    <w:rsid w:val="00892667"/>
    <w:rPr>
      <w:b/>
      <w:bCs/>
      <w:smallCaps/>
      <w:color w:val="C0504D"/>
      <w:spacing w:val="5"/>
      <w:u w:val="single"/>
    </w:rPr>
  </w:style>
  <w:style w:type="paragraph" w:customStyle="1" w:styleId="LightShading-Accent21">
    <w:name w:val="Light Shading - Accent 21"/>
    <w:basedOn w:val="Normal"/>
    <w:next w:val="Normal"/>
    <w:uiPriority w:val="30"/>
    <w:qFormat/>
    <w:rsid w:val="00892667"/>
    <w:pPr>
      <w:pBdr>
        <w:bottom w:val="single" w:sz="4" w:space="4" w:color="4F81BD"/>
      </w:pBdr>
      <w:spacing w:before="200" w:after="280"/>
      <w:ind w:left="936" w:right="936"/>
    </w:pPr>
    <w:rPr>
      <w:rFonts w:eastAsia="Times New Roman" w:cs="Times New Roman"/>
      <w:b/>
      <w:bCs/>
      <w:i/>
      <w:iCs/>
      <w:color w:val="4F81BD"/>
      <w:sz w:val="20"/>
      <w:szCs w:val="24"/>
      <w:lang w:eastAsia="de-DE"/>
    </w:rPr>
  </w:style>
  <w:style w:type="paragraph" w:customStyle="1" w:styleId="NoSpacing1">
    <w:name w:val="No Spacing1"/>
    <w:uiPriority w:val="1"/>
    <w:qFormat/>
    <w:rsid w:val="00892667"/>
    <w:rPr>
      <w:rFonts w:eastAsia="Times New Roman" w:cs="Times New Roman"/>
      <w:sz w:val="22"/>
      <w:lang w:val="de-DE" w:eastAsia="de-DE"/>
    </w:rPr>
  </w:style>
  <w:style w:type="character" w:customStyle="1" w:styleId="SubtleReference1">
    <w:name w:val="Subtle Reference1"/>
    <w:uiPriority w:val="31"/>
    <w:qFormat/>
    <w:rsid w:val="00892667"/>
    <w:rPr>
      <w:smallCaps/>
      <w:color w:val="C0504D"/>
      <w:u w:val="single"/>
    </w:rPr>
  </w:style>
  <w:style w:type="paragraph" w:customStyle="1" w:styleId="Bibliography1">
    <w:name w:val="Bibliography1"/>
    <w:basedOn w:val="Normal"/>
    <w:next w:val="Normal"/>
    <w:rsid w:val="00892667"/>
    <w:pPr>
      <w:spacing w:after="0"/>
      <w:ind w:left="720" w:hanging="720"/>
    </w:pPr>
  </w:style>
  <w:style w:type="paragraph" w:styleId="ListParagraph">
    <w:name w:val="List Paragraph"/>
    <w:basedOn w:val="Normal"/>
    <w:link w:val="ListParagraphChar"/>
    <w:uiPriority w:val="34"/>
    <w:qFormat/>
    <w:rsid w:val="00FC6C91"/>
    <w:pPr>
      <w:numPr>
        <w:numId w:val="9"/>
      </w:numPr>
      <w:spacing w:after="0"/>
      <w:contextualSpacing/>
    </w:pPr>
    <w:rPr>
      <w:rFonts w:eastAsia="Calibri" w:cs="Arial"/>
      <w:lang w:val="en-US"/>
    </w:rPr>
  </w:style>
  <w:style w:type="character" w:customStyle="1" w:styleId="ListParagraphChar">
    <w:name w:val="List Paragraph Char"/>
    <w:basedOn w:val="DefaultParagraphFont"/>
    <w:link w:val="ListParagraph"/>
    <w:rsid w:val="00FC6C91"/>
    <w:rPr>
      <w:rFonts w:eastAsia="Calibri" w:cs="Arial"/>
      <w:sz w:val="22"/>
      <w:szCs w:val="22"/>
      <w:lang w:val="en-US" w:eastAsia="en-US"/>
    </w:rPr>
  </w:style>
  <w:style w:type="paragraph" w:styleId="TOCHeading">
    <w:name w:val="TOC Heading"/>
    <w:basedOn w:val="Heading10"/>
    <w:next w:val="Normal"/>
    <w:uiPriority w:val="39"/>
    <w:unhideWhenUsed/>
    <w:qFormat/>
    <w:rsid w:val="001A279A"/>
    <w:pPr>
      <w:numPr>
        <w:numId w:val="0"/>
      </w:numPr>
      <w:tabs>
        <w:tab w:val="clear" w:pos="454"/>
      </w:tabs>
      <w:spacing w:line="276" w:lineRule="auto"/>
      <w:outlineLvl w:val="9"/>
    </w:pPr>
    <w:rPr>
      <w:rFonts w:asciiTheme="majorHAnsi" w:eastAsiaTheme="majorEastAsia" w:hAnsiTheme="majorHAnsi" w:cstheme="majorBidi"/>
      <w:color w:val="365F91" w:themeColor="accent1" w:themeShade="BF"/>
      <w:sz w:val="28"/>
      <w:szCs w:val="28"/>
      <w:lang w:val="en-US" w:eastAsia="en-US"/>
    </w:rPr>
  </w:style>
  <w:style w:type="table" w:styleId="LightShading-Accent5">
    <w:name w:val="Light Shading Accent 5"/>
    <w:basedOn w:val="TableNormal"/>
    <w:uiPriority w:val="60"/>
    <w:rsid w:val="003A00CB"/>
    <w:rPr>
      <w:rFonts w:asciiTheme="minorHAnsi" w:eastAsiaTheme="minorHAnsi" w:hAnsiTheme="minorHAnsi" w:cstheme="minorBid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0A2D18"/>
    <w:pPr>
      <w:autoSpaceDE w:val="0"/>
      <w:autoSpaceDN w:val="0"/>
      <w:adjustRightInd w:val="0"/>
    </w:pPr>
    <w:rPr>
      <w:rFonts w:ascii="Arial Rounded MT Bold" w:eastAsiaTheme="minorHAnsi" w:hAnsi="Arial Rounded MT Bold" w:cs="Arial Rounded MT Bold"/>
      <w:color w:val="000000"/>
      <w:lang w:val="en-GB" w:eastAsia="en-US"/>
    </w:rPr>
  </w:style>
  <w:style w:type="paragraph" w:styleId="BodyText">
    <w:name w:val="Body Text"/>
    <w:link w:val="BodyTextChar"/>
    <w:rsid w:val="000A2D18"/>
    <w:pPr>
      <w:spacing w:after="120" w:line="276" w:lineRule="auto"/>
      <w:jc w:val="both"/>
    </w:pPr>
    <w:rPr>
      <w:rFonts w:ascii="Lucida Grande" w:eastAsia="ヒラギノ角ゴ Pro W3" w:hAnsi="Lucida Grande" w:cs="Times New Roman"/>
      <w:color w:val="000000"/>
      <w:sz w:val="22"/>
      <w:szCs w:val="20"/>
      <w:lang w:val="en-US" w:eastAsia="en-US"/>
    </w:rPr>
  </w:style>
  <w:style w:type="character" w:customStyle="1" w:styleId="BodyTextChar">
    <w:name w:val="Body Text Char"/>
    <w:basedOn w:val="DefaultParagraphFont"/>
    <w:link w:val="BodyText"/>
    <w:rsid w:val="000A2D18"/>
    <w:rPr>
      <w:rFonts w:ascii="Lucida Grande" w:eastAsia="ヒラギノ角ゴ Pro W3" w:hAnsi="Lucida Grande" w:cs="Times New Roman"/>
      <w:color w:val="000000"/>
      <w:sz w:val="22"/>
      <w:szCs w:val="20"/>
      <w:lang w:val="en-US" w:eastAsia="en-US"/>
    </w:rPr>
  </w:style>
  <w:style w:type="character" w:customStyle="1" w:styleId="smaller">
    <w:name w:val="smaller"/>
    <w:basedOn w:val="DefaultParagraphFont"/>
    <w:rsid w:val="00806BE9"/>
  </w:style>
  <w:style w:type="character" w:customStyle="1" w:styleId="tgc">
    <w:name w:val="_tgc"/>
    <w:basedOn w:val="DefaultParagraphFont"/>
    <w:rsid w:val="00A10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Helv"/>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Light Shading Accent 5" w:uiPriority="6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164"/>
    <w:pPr>
      <w:spacing w:after="200"/>
    </w:pPr>
    <w:rPr>
      <w:sz w:val="22"/>
      <w:szCs w:val="22"/>
      <w:lang w:val="es-ES_tradnl" w:eastAsia="en-US"/>
    </w:rPr>
  </w:style>
  <w:style w:type="paragraph" w:styleId="Heading10">
    <w:name w:val="heading 1"/>
    <w:aliases w:val="3. Heading 1"/>
    <w:basedOn w:val="Normal"/>
    <w:next w:val="Normal"/>
    <w:link w:val="Heading1Char"/>
    <w:qFormat/>
    <w:rsid w:val="0032222C"/>
    <w:pPr>
      <w:keepNext/>
      <w:keepLines/>
      <w:numPr>
        <w:numId w:val="4"/>
      </w:numPr>
      <w:tabs>
        <w:tab w:val="left" w:pos="454"/>
      </w:tabs>
      <w:spacing w:before="480" w:after="0"/>
      <w:outlineLvl w:val="0"/>
    </w:pPr>
    <w:rPr>
      <w:rFonts w:ascii="Calibri" w:eastAsia="Times New Roman" w:hAnsi="Calibri" w:cs="Times New Roman"/>
      <w:b/>
      <w:bCs/>
      <w:sz w:val="32"/>
      <w:szCs w:val="32"/>
      <w:lang w:val="de-DE" w:eastAsia="de-DE"/>
    </w:rPr>
  </w:style>
  <w:style w:type="paragraph" w:styleId="Heading2">
    <w:name w:val="heading 2"/>
    <w:aliases w:val="4. Heading 2"/>
    <w:basedOn w:val="Heading10"/>
    <w:next w:val="Normal"/>
    <w:link w:val="Heading2Char"/>
    <w:qFormat/>
    <w:rsid w:val="0032222C"/>
    <w:pPr>
      <w:numPr>
        <w:ilvl w:val="1"/>
      </w:numPr>
      <w:tabs>
        <w:tab w:val="clear" w:pos="454"/>
        <w:tab w:val="left" w:pos="0"/>
      </w:tabs>
      <w:spacing w:before="200"/>
      <w:ind w:left="426" w:hanging="426"/>
      <w:outlineLvl w:val="1"/>
    </w:pPr>
    <w:rPr>
      <w:rFonts w:eastAsia="MS Gothic"/>
      <w:bCs w:val="0"/>
      <w:sz w:val="24"/>
      <w:szCs w:val="26"/>
      <w:lang w:val="en-GB"/>
    </w:rPr>
  </w:style>
  <w:style w:type="paragraph" w:styleId="Heading3">
    <w:name w:val="heading 3"/>
    <w:aliases w:val="5. Heading 3"/>
    <w:basedOn w:val="Normal"/>
    <w:next w:val="Normal"/>
    <w:link w:val="Heading3Char"/>
    <w:qFormat/>
    <w:rsid w:val="0032222C"/>
    <w:pPr>
      <w:keepNext/>
      <w:keepLines/>
      <w:numPr>
        <w:ilvl w:val="2"/>
        <w:numId w:val="4"/>
      </w:numPr>
      <w:spacing w:before="200" w:after="0"/>
      <w:outlineLvl w:val="2"/>
    </w:pPr>
    <w:rPr>
      <w:rFonts w:ascii="Calibri" w:eastAsia="Times New Roman" w:hAnsi="Calibri" w:cs="Times New Roman"/>
      <w:b/>
      <w:bCs/>
      <w:i/>
      <w:sz w:val="24"/>
      <w:szCs w:val="24"/>
      <w:lang w:val="en-GB" w:eastAsia="de-DE"/>
    </w:rPr>
  </w:style>
  <w:style w:type="paragraph" w:styleId="Heading4">
    <w:name w:val="heading 4"/>
    <w:basedOn w:val="Normal"/>
    <w:next w:val="Normal"/>
    <w:link w:val="Heading4Char"/>
    <w:uiPriority w:val="9"/>
    <w:qFormat/>
    <w:rsid w:val="0032222C"/>
    <w:pPr>
      <w:keepNext/>
      <w:keepLines/>
      <w:numPr>
        <w:ilvl w:val="3"/>
        <w:numId w:val="4"/>
      </w:numPr>
      <w:spacing w:before="200" w:after="0"/>
      <w:outlineLvl w:val="3"/>
    </w:pPr>
    <w:rPr>
      <w:rFonts w:ascii="Calibri" w:eastAsia="Times New Roman" w:hAnsi="Calibri" w:cs="Times New Roman"/>
      <w:b/>
      <w:bCs/>
      <w:i/>
      <w:iCs/>
      <w:color w:val="4F81BD"/>
      <w:sz w:val="24"/>
      <w:szCs w:val="24"/>
      <w:lang w:val="de-DE" w:eastAsia="de-DE"/>
    </w:rPr>
  </w:style>
  <w:style w:type="paragraph" w:styleId="Heading5">
    <w:name w:val="heading 5"/>
    <w:basedOn w:val="Normal"/>
    <w:next w:val="Normal"/>
    <w:link w:val="Heading5Char"/>
    <w:uiPriority w:val="9"/>
    <w:qFormat/>
    <w:rsid w:val="0032222C"/>
    <w:pPr>
      <w:keepNext/>
      <w:keepLines/>
      <w:numPr>
        <w:ilvl w:val="4"/>
        <w:numId w:val="4"/>
      </w:numPr>
      <w:spacing w:before="200" w:after="0"/>
      <w:outlineLvl w:val="4"/>
    </w:pPr>
    <w:rPr>
      <w:rFonts w:ascii="Calibri" w:eastAsia="Times New Roman" w:hAnsi="Calibri" w:cs="Times New Roman"/>
      <w:color w:val="243F60"/>
      <w:sz w:val="24"/>
      <w:szCs w:val="24"/>
      <w:lang w:val="de-DE" w:eastAsia="de-DE"/>
    </w:rPr>
  </w:style>
  <w:style w:type="paragraph" w:styleId="Heading6">
    <w:name w:val="heading 6"/>
    <w:basedOn w:val="Normal"/>
    <w:next w:val="Normal"/>
    <w:link w:val="Heading6Char"/>
    <w:uiPriority w:val="9"/>
    <w:qFormat/>
    <w:rsid w:val="0032222C"/>
    <w:pPr>
      <w:keepNext/>
      <w:keepLines/>
      <w:numPr>
        <w:ilvl w:val="5"/>
        <w:numId w:val="4"/>
      </w:numPr>
      <w:spacing w:before="200" w:after="0"/>
      <w:outlineLvl w:val="5"/>
    </w:pPr>
    <w:rPr>
      <w:rFonts w:ascii="Calibri" w:eastAsia="Times New Roman" w:hAnsi="Calibri" w:cs="Times New Roman"/>
      <w:i/>
      <w:iCs/>
      <w:color w:val="243F60"/>
      <w:sz w:val="24"/>
      <w:szCs w:val="24"/>
      <w:lang w:val="de-DE" w:eastAsia="de-DE"/>
    </w:rPr>
  </w:style>
  <w:style w:type="paragraph" w:styleId="Heading7">
    <w:name w:val="heading 7"/>
    <w:basedOn w:val="Normal"/>
    <w:next w:val="Normal"/>
    <w:link w:val="Heading7Char"/>
    <w:uiPriority w:val="9"/>
    <w:qFormat/>
    <w:rsid w:val="0032222C"/>
    <w:pPr>
      <w:keepNext/>
      <w:keepLines/>
      <w:numPr>
        <w:ilvl w:val="6"/>
        <w:numId w:val="4"/>
      </w:numPr>
      <w:spacing w:before="200" w:after="0"/>
      <w:outlineLvl w:val="6"/>
    </w:pPr>
    <w:rPr>
      <w:rFonts w:ascii="Calibri" w:eastAsia="Times New Roman" w:hAnsi="Calibri" w:cs="Times New Roman"/>
      <w:i/>
      <w:iCs/>
      <w:color w:val="404040"/>
      <w:sz w:val="24"/>
      <w:szCs w:val="24"/>
      <w:lang w:val="de-DE" w:eastAsia="de-DE"/>
    </w:rPr>
  </w:style>
  <w:style w:type="paragraph" w:styleId="Heading8">
    <w:name w:val="heading 8"/>
    <w:basedOn w:val="Normal"/>
    <w:next w:val="Normal"/>
    <w:link w:val="Heading8Char"/>
    <w:uiPriority w:val="9"/>
    <w:qFormat/>
    <w:rsid w:val="0032222C"/>
    <w:pPr>
      <w:keepNext/>
      <w:keepLines/>
      <w:numPr>
        <w:ilvl w:val="7"/>
        <w:numId w:val="4"/>
      </w:numPr>
      <w:spacing w:before="200" w:after="0"/>
      <w:outlineLvl w:val="7"/>
    </w:pPr>
    <w:rPr>
      <w:rFonts w:ascii="Calibri" w:eastAsia="Times New Roman" w:hAnsi="Calibri" w:cs="Times New Roman"/>
      <w:color w:val="404040"/>
      <w:sz w:val="20"/>
      <w:szCs w:val="20"/>
      <w:lang w:val="de-DE" w:eastAsia="de-DE"/>
    </w:rPr>
  </w:style>
  <w:style w:type="paragraph" w:styleId="Heading9">
    <w:name w:val="heading 9"/>
    <w:basedOn w:val="Normal"/>
    <w:next w:val="Normal"/>
    <w:link w:val="Heading9Char"/>
    <w:uiPriority w:val="9"/>
    <w:qFormat/>
    <w:rsid w:val="0032222C"/>
    <w:pPr>
      <w:keepNext/>
      <w:keepLines/>
      <w:numPr>
        <w:ilvl w:val="8"/>
        <w:numId w:val="4"/>
      </w:numPr>
      <w:spacing w:before="200" w:after="0"/>
      <w:outlineLvl w:val="8"/>
    </w:pPr>
    <w:rPr>
      <w:rFonts w:ascii="Calibri" w:eastAsia="Times New Roman" w:hAnsi="Calibri" w:cs="Times New Roman"/>
      <w:i/>
      <w:iCs/>
      <w:color w:val="404040"/>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8B513B"/>
    <w:pPr>
      <w:spacing w:after="0"/>
    </w:pPr>
    <w:rPr>
      <w:rFonts w:ascii="Tahoma" w:hAnsi="Tahoma" w:cs="Times New Roman"/>
      <w:sz w:val="16"/>
      <w:szCs w:val="16"/>
    </w:rPr>
  </w:style>
  <w:style w:type="character" w:customStyle="1" w:styleId="BalloonTextChar">
    <w:name w:val="Balloon Text Char"/>
    <w:basedOn w:val="DefaultParagraphFont"/>
    <w:uiPriority w:val="99"/>
    <w:semiHidden/>
    <w:rsid w:val="007A5395"/>
    <w:rPr>
      <w:rFonts w:ascii="Lucida Grande" w:hAnsi="Lucida Grande" w:cs="Lucida Grande"/>
      <w:sz w:val="18"/>
      <w:szCs w:val="18"/>
    </w:rPr>
  </w:style>
  <w:style w:type="character" w:customStyle="1" w:styleId="BalloonTextChar0">
    <w:name w:val="Balloon Text Char"/>
    <w:basedOn w:val="DefaultParagraphFont"/>
    <w:uiPriority w:val="99"/>
    <w:semiHidden/>
    <w:rsid w:val="00A9082D"/>
    <w:rPr>
      <w:rFonts w:ascii="Lucida Grande" w:hAnsi="Lucida Grande"/>
      <w:sz w:val="18"/>
      <w:szCs w:val="18"/>
    </w:rPr>
  </w:style>
  <w:style w:type="character" w:customStyle="1" w:styleId="BalloonTextChar1">
    <w:name w:val="Balloon Text Char"/>
    <w:basedOn w:val="DefaultParagraphFont"/>
    <w:uiPriority w:val="99"/>
    <w:semiHidden/>
    <w:rsid w:val="00143360"/>
    <w:rPr>
      <w:rFonts w:ascii="Lucida Grande" w:hAnsi="Lucida Grande"/>
      <w:sz w:val="18"/>
      <w:szCs w:val="18"/>
    </w:rPr>
  </w:style>
  <w:style w:type="character" w:customStyle="1" w:styleId="BalloonTextChar3">
    <w:name w:val="Balloon Text Char"/>
    <w:basedOn w:val="DefaultParagraphFont"/>
    <w:uiPriority w:val="99"/>
    <w:semiHidden/>
    <w:rsid w:val="007B581E"/>
    <w:rPr>
      <w:rFonts w:ascii="Lucida Grande" w:hAnsi="Lucida Grande"/>
      <w:sz w:val="18"/>
      <w:szCs w:val="18"/>
    </w:rPr>
  </w:style>
  <w:style w:type="paragraph" w:styleId="Header">
    <w:name w:val="header"/>
    <w:basedOn w:val="Normal"/>
    <w:link w:val="HeaderChar"/>
    <w:uiPriority w:val="99"/>
    <w:unhideWhenUsed/>
    <w:rsid w:val="00C15D55"/>
    <w:pPr>
      <w:tabs>
        <w:tab w:val="center" w:pos="4252"/>
        <w:tab w:val="right" w:pos="8504"/>
      </w:tabs>
      <w:spacing w:after="0"/>
    </w:pPr>
  </w:style>
  <w:style w:type="character" w:customStyle="1" w:styleId="HeaderChar">
    <w:name w:val="Header Char"/>
    <w:basedOn w:val="DefaultParagraphFont"/>
    <w:link w:val="Header"/>
    <w:uiPriority w:val="99"/>
    <w:rsid w:val="00C15D55"/>
  </w:style>
  <w:style w:type="paragraph" w:styleId="Footer">
    <w:name w:val="footer"/>
    <w:basedOn w:val="Normal"/>
    <w:link w:val="FooterChar"/>
    <w:uiPriority w:val="99"/>
    <w:unhideWhenUsed/>
    <w:rsid w:val="00C15D55"/>
    <w:pPr>
      <w:tabs>
        <w:tab w:val="center" w:pos="4252"/>
        <w:tab w:val="right" w:pos="8504"/>
      </w:tabs>
      <w:spacing w:after="0"/>
    </w:pPr>
  </w:style>
  <w:style w:type="character" w:customStyle="1" w:styleId="FooterChar">
    <w:name w:val="Footer Char"/>
    <w:basedOn w:val="DefaultParagraphFont"/>
    <w:link w:val="Footer"/>
    <w:uiPriority w:val="99"/>
    <w:rsid w:val="00C15D55"/>
  </w:style>
  <w:style w:type="table" w:styleId="TableGrid">
    <w:name w:val="Table Grid"/>
    <w:basedOn w:val="TableNormal"/>
    <w:uiPriority w:val="59"/>
    <w:rsid w:val="00C15D55"/>
    <w:rPr>
      <w:rFonts w:ascii="Times New Roman" w:eastAsia="Times New Roman" w:hAnsi="Times New Roman" w:cs="Times New Roman"/>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eNormal"/>
    <w:next w:val="TableGrid"/>
    <w:uiPriority w:val="59"/>
    <w:rsid w:val="00927B1C"/>
    <w:rPr>
      <w:rFonts w:ascii="Times New Roman" w:eastAsia="Times New Roman" w:hAnsi="Times New Roman" w:cs="Times New Roman"/>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E0DEF"/>
  </w:style>
  <w:style w:type="character" w:customStyle="1" w:styleId="BalloonTextChar2">
    <w:name w:val="Balloon Text Char2"/>
    <w:link w:val="BalloonText"/>
    <w:uiPriority w:val="99"/>
    <w:rsid w:val="008B513B"/>
    <w:rPr>
      <w:rFonts w:ascii="Tahoma" w:hAnsi="Tahoma" w:cs="Tahoma"/>
      <w:sz w:val="16"/>
      <w:szCs w:val="16"/>
    </w:rPr>
  </w:style>
  <w:style w:type="character" w:customStyle="1" w:styleId="nfasissutil1">
    <w:name w:val="Énfasis sutil1"/>
    <w:uiPriority w:val="19"/>
    <w:qFormat/>
    <w:rsid w:val="00276883"/>
    <w:rPr>
      <w:i/>
      <w:iCs/>
      <w:color w:val="808080"/>
    </w:rPr>
  </w:style>
  <w:style w:type="character" w:customStyle="1" w:styleId="nfasisintenso1">
    <w:name w:val="Énfasis intenso1"/>
    <w:uiPriority w:val="21"/>
    <w:qFormat/>
    <w:rsid w:val="00A6032A"/>
    <w:rPr>
      <w:sz w:val="24"/>
      <w:szCs w:val="24"/>
    </w:rPr>
  </w:style>
  <w:style w:type="character" w:customStyle="1" w:styleId="Heading1Char">
    <w:name w:val="Heading 1 Char"/>
    <w:aliases w:val="3. Heading 1 Char"/>
    <w:link w:val="Heading10"/>
    <w:rsid w:val="0032222C"/>
    <w:rPr>
      <w:rFonts w:ascii="Calibri" w:eastAsia="Times New Roman" w:hAnsi="Calibri" w:cs="Times New Roman"/>
      <w:b/>
      <w:bCs/>
      <w:sz w:val="32"/>
      <w:szCs w:val="32"/>
      <w:lang w:val="de-DE" w:eastAsia="de-DE"/>
    </w:rPr>
  </w:style>
  <w:style w:type="character" w:customStyle="1" w:styleId="Heading2Char">
    <w:name w:val="Heading 2 Char"/>
    <w:aliases w:val="4. Heading 2 Char"/>
    <w:link w:val="Heading2"/>
    <w:rsid w:val="0032222C"/>
    <w:rPr>
      <w:rFonts w:ascii="Calibri" w:eastAsia="MS Gothic" w:hAnsi="Calibri" w:cs="Times New Roman"/>
      <w:b/>
      <w:szCs w:val="26"/>
      <w:lang w:val="en-GB" w:eastAsia="de-DE"/>
    </w:rPr>
  </w:style>
  <w:style w:type="character" w:customStyle="1" w:styleId="Heading3Char">
    <w:name w:val="Heading 3 Char"/>
    <w:aliases w:val="5. Heading 3 Char"/>
    <w:link w:val="Heading3"/>
    <w:rsid w:val="0032222C"/>
    <w:rPr>
      <w:rFonts w:ascii="Calibri" w:eastAsia="Times New Roman" w:hAnsi="Calibri" w:cs="Times New Roman"/>
      <w:b/>
      <w:bCs/>
      <w:i/>
      <w:lang w:val="en-GB" w:eastAsia="de-DE"/>
    </w:rPr>
  </w:style>
  <w:style w:type="character" w:customStyle="1" w:styleId="Heading4Char">
    <w:name w:val="Heading 4 Char"/>
    <w:link w:val="Heading4"/>
    <w:uiPriority w:val="9"/>
    <w:rsid w:val="0032222C"/>
    <w:rPr>
      <w:rFonts w:ascii="Calibri" w:eastAsia="Times New Roman" w:hAnsi="Calibri" w:cs="Times New Roman"/>
      <w:b/>
      <w:bCs/>
      <w:i/>
      <w:iCs/>
      <w:color w:val="4F81BD"/>
      <w:lang w:val="de-DE" w:eastAsia="de-DE"/>
    </w:rPr>
  </w:style>
  <w:style w:type="character" w:customStyle="1" w:styleId="Heading5Char">
    <w:name w:val="Heading 5 Char"/>
    <w:link w:val="Heading5"/>
    <w:uiPriority w:val="9"/>
    <w:rsid w:val="0032222C"/>
    <w:rPr>
      <w:rFonts w:ascii="Calibri" w:eastAsia="Times New Roman" w:hAnsi="Calibri" w:cs="Times New Roman"/>
      <w:color w:val="243F60"/>
      <w:lang w:val="de-DE" w:eastAsia="de-DE"/>
    </w:rPr>
  </w:style>
  <w:style w:type="character" w:customStyle="1" w:styleId="Heading6Char">
    <w:name w:val="Heading 6 Char"/>
    <w:link w:val="Heading6"/>
    <w:uiPriority w:val="9"/>
    <w:rsid w:val="0032222C"/>
    <w:rPr>
      <w:rFonts w:ascii="Calibri" w:eastAsia="Times New Roman" w:hAnsi="Calibri" w:cs="Times New Roman"/>
      <w:i/>
      <w:iCs/>
      <w:color w:val="243F60"/>
      <w:lang w:val="de-DE" w:eastAsia="de-DE"/>
    </w:rPr>
  </w:style>
  <w:style w:type="character" w:customStyle="1" w:styleId="Heading7Char">
    <w:name w:val="Heading 7 Char"/>
    <w:link w:val="Heading7"/>
    <w:uiPriority w:val="9"/>
    <w:rsid w:val="0032222C"/>
    <w:rPr>
      <w:rFonts w:ascii="Calibri" w:eastAsia="Times New Roman" w:hAnsi="Calibri" w:cs="Times New Roman"/>
      <w:i/>
      <w:iCs/>
      <w:color w:val="404040"/>
      <w:lang w:val="de-DE" w:eastAsia="de-DE"/>
    </w:rPr>
  </w:style>
  <w:style w:type="character" w:customStyle="1" w:styleId="Heading8Char">
    <w:name w:val="Heading 8 Char"/>
    <w:link w:val="Heading8"/>
    <w:uiPriority w:val="9"/>
    <w:rsid w:val="0032222C"/>
    <w:rPr>
      <w:rFonts w:ascii="Calibri" w:eastAsia="Times New Roman" w:hAnsi="Calibri" w:cs="Times New Roman"/>
      <w:color w:val="404040"/>
      <w:sz w:val="20"/>
      <w:szCs w:val="20"/>
      <w:lang w:val="de-DE" w:eastAsia="de-DE"/>
    </w:rPr>
  </w:style>
  <w:style w:type="character" w:customStyle="1" w:styleId="Heading9Char">
    <w:name w:val="Heading 9 Char"/>
    <w:link w:val="Heading9"/>
    <w:uiPriority w:val="9"/>
    <w:rsid w:val="0032222C"/>
    <w:rPr>
      <w:rFonts w:ascii="Calibri" w:eastAsia="Times New Roman" w:hAnsi="Calibri" w:cs="Times New Roman"/>
      <w:i/>
      <w:iCs/>
      <w:color w:val="404040"/>
      <w:sz w:val="20"/>
      <w:szCs w:val="20"/>
      <w:lang w:val="de-DE" w:eastAsia="de-DE"/>
    </w:rPr>
  </w:style>
  <w:style w:type="paragraph" w:customStyle="1" w:styleId="2aTitleStarTree">
    <w:name w:val="2a. Title_StarTree"/>
    <w:basedOn w:val="Normal"/>
    <w:link w:val="2aTitleStarTreeChar"/>
    <w:rsid w:val="00BF0923"/>
    <w:pPr>
      <w:spacing w:after="120"/>
    </w:pPr>
    <w:rPr>
      <w:rFonts w:ascii="Arial Rounded MT Bold" w:hAnsi="Arial Rounded MT Bold" w:cs="Times New Roman"/>
      <w:color w:val="1F8897"/>
      <w:sz w:val="36"/>
      <w:szCs w:val="36"/>
      <w:lang w:val="en-GB"/>
    </w:rPr>
  </w:style>
  <w:style w:type="character" w:customStyle="1" w:styleId="2aTitleStarTreeChar">
    <w:name w:val="2a. Title_StarTree Char"/>
    <w:link w:val="2aTitleStarTree"/>
    <w:rsid w:val="00BF0923"/>
    <w:rPr>
      <w:rFonts w:ascii="Arial Rounded MT Bold" w:hAnsi="Arial Rounded MT Bold" w:cs="Times New Roman"/>
      <w:color w:val="1F8897"/>
      <w:sz w:val="36"/>
      <w:szCs w:val="36"/>
      <w:lang w:val="en-GB"/>
    </w:rPr>
  </w:style>
  <w:style w:type="paragraph" w:customStyle="1" w:styleId="Bulletsymbolnormalfont">
    <w:name w:val="Bullet symbol normal font"/>
    <w:basedOn w:val="Sombreadovistoso-nfasis31"/>
    <w:link w:val="BulletsymbolnormalfontChar1"/>
    <w:rsid w:val="0032222C"/>
    <w:pPr>
      <w:numPr>
        <w:numId w:val="1"/>
      </w:numPr>
      <w:spacing w:after="0"/>
      <w:ind w:left="714" w:hanging="357"/>
    </w:pPr>
    <w:rPr>
      <w:rFonts w:ascii="Calibri" w:hAnsi="Calibri" w:cs="Times New Roman"/>
      <w:szCs w:val="24"/>
      <w:lang w:val="en-GB"/>
    </w:rPr>
  </w:style>
  <w:style w:type="paragraph" w:customStyle="1" w:styleId="1Bulletnumberednormalfont">
    <w:name w:val="1. Bullet numbered normal font"/>
    <w:basedOn w:val="Bulletsymbolnormalfont"/>
    <w:link w:val="1BulletnumberednormalfontChar"/>
    <w:rsid w:val="0032222C"/>
    <w:pPr>
      <w:numPr>
        <w:numId w:val="3"/>
      </w:numPr>
      <w:ind w:hanging="76"/>
    </w:pPr>
  </w:style>
  <w:style w:type="paragraph" w:customStyle="1" w:styleId="aBulletpointslettered">
    <w:name w:val="(a) Bullet points lettered"/>
    <w:basedOn w:val="Bulletsymbolnormalfont"/>
    <w:link w:val="aBulletpointsletteredChar"/>
    <w:rsid w:val="0032222C"/>
    <w:pPr>
      <w:numPr>
        <w:numId w:val="2"/>
      </w:numPr>
      <w:ind w:hanging="76"/>
    </w:pPr>
  </w:style>
  <w:style w:type="character" w:customStyle="1" w:styleId="BulletsymbolnormalfontChar1">
    <w:name w:val="Bullet symbol normal font Char1"/>
    <w:link w:val="Bulletsymbolnormalfont"/>
    <w:rsid w:val="0032222C"/>
    <w:rPr>
      <w:rFonts w:ascii="Calibri" w:hAnsi="Calibri" w:cs="Times New Roman"/>
      <w:sz w:val="22"/>
      <w:lang w:val="en-GB" w:eastAsia="en-US"/>
    </w:rPr>
  </w:style>
  <w:style w:type="character" w:customStyle="1" w:styleId="1BulletnumberednormalfontChar">
    <w:name w:val="1. Bullet numbered normal font Char"/>
    <w:basedOn w:val="BulletsymbolnormalfontChar1"/>
    <w:link w:val="1Bulletnumberednormalfont"/>
    <w:rsid w:val="0032222C"/>
    <w:rPr>
      <w:rFonts w:ascii="Calibri" w:hAnsi="Calibri" w:cs="Times New Roman"/>
      <w:sz w:val="22"/>
      <w:lang w:val="en-GB" w:eastAsia="en-US"/>
    </w:rPr>
  </w:style>
  <w:style w:type="character" w:customStyle="1" w:styleId="aBulletpointsletteredChar">
    <w:name w:val="(a) Bullet points lettered Char"/>
    <w:basedOn w:val="BulletsymbolnormalfontChar1"/>
    <w:link w:val="aBulletpointslettered"/>
    <w:rsid w:val="0032222C"/>
    <w:rPr>
      <w:rFonts w:ascii="Calibri" w:hAnsi="Calibri" w:cs="Times New Roman"/>
      <w:sz w:val="22"/>
      <w:lang w:val="en-GB" w:eastAsia="en-US"/>
    </w:rPr>
  </w:style>
  <w:style w:type="paragraph" w:customStyle="1" w:styleId="2bTitleBlack">
    <w:name w:val="2b. Title Black"/>
    <w:basedOn w:val="2aTitleStarTree"/>
    <w:link w:val="2bTitleBlackChar"/>
    <w:rsid w:val="0032222C"/>
    <w:rPr>
      <w:color w:val="auto"/>
    </w:rPr>
  </w:style>
  <w:style w:type="character" w:customStyle="1" w:styleId="2bTitleBlackChar">
    <w:name w:val="2b. Title Black Char"/>
    <w:basedOn w:val="2aTitleStarTreeChar"/>
    <w:link w:val="2bTitleBlack"/>
    <w:rsid w:val="0032222C"/>
    <w:rPr>
      <w:rFonts w:ascii="Arial Rounded MT Bold" w:hAnsi="Arial Rounded MT Bold" w:cs="Times New Roman"/>
      <w:color w:val="1F8897"/>
      <w:sz w:val="36"/>
      <w:szCs w:val="36"/>
      <w:lang w:val="en-GB"/>
    </w:rPr>
  </w:style>
  <w:style w:type="paragraph" w:customStyle="1" w:styleId="Bulletlistnumbered">
    <w:name w:val="Bullet list numbered"/>
    <w:basedOn w:val="1Bulletnumberednormalfont"/>
    <w:link w:val="BulletlistnumberedChar"/>
    <w:rsid w:val="00F13163"/>
    <w:pPr>
      <w:ind w:left="709" w:hanging="425"/>
    </w:pPr>
  </w:style>
  <w:style w:type="paragraph" w:customStyle="1" w:styleId="bulletlistletters">
    <w:name w:val="bullet list letters"/>
    <w:basedOn w:val="aBulletpointslettered"/>
    <w:link w:val="bulletlistlettersChar"/>
    <w:rsid w:val="00F13163"/>
    <w:pPr>
      <w:ind w:left="709" w:hanging="425"/>
    </w:pPr>
  </w:style>
  <w:style w:type="character" w:customStyle="1" w:styleId="BulletlistnumberedChar">
    <w:name w:val="Bullet list numbered Char"/>
    <w:link w:val="Bulletlistnumbered"/>
    <w:rsid w:val="00F13163"/>
    <w:rPr>
      <w:rFonts w:ascii="Calibri" w:hAnsi="Calibri" w:cs="Times New Roman"/>
      <w:sz w:val="22"/>
      <w:lang w:val="en-GB" w:eastAsia="en-US"/>
    </w:rPr>
  </w:style>
  <w:style w:type="paragraph" w:customStyle="1" w:styleId="bulletlistsymbol">
    <w:name w:val="bullet list symbol"/>
    <w:basedOn w:val="Bulletsymbolnormalfont"/>
    <w:link w:val="bulletlistsymbolChar"/>
    <w:rsid w:val="00F13163"/>
    <w:rPr>
      <w:lang w:eastAsia="de-DE"/>
    </w:rPr>
  </w:style>
  <w:style w:type="character" w:customStyle="1" w:styleId="bulletlistlettersChar">
    <w:name w:val="bullet list letters Char"/>
    <w:link w:val="bulletlistletters"/>
    <w:rsid w:val="00F13163"/>
    <w:rPr>
      <w:rFonts w:ascii="Calibri" w:hAnsi="Calibri" w:cs="Times New Roman"/>
      <w:sz w:val="22"/>
      <w:lang w:val="en-GB" w:eastAsia="en-US"/>
    </w:rPr>
  </w:style>
  <w:style w:type="character" w:customStyle="1" w:styleId="bulletlistsymbolChar">
    <w:name w:val="bullet list symbol Char"/>
    <w:link w:val="bulletlistsymbol"/>
    <w:rsid w:val="00F13163"/>
    <w:rPr>
      <w:rFonts w:ascii="Calibri" w:hAnsi="Calibri" w:cs="Times New Roman"/>
      <w:sz w:val="22"/>
      <w:lang w:val="en-GB" w:eastAsia="de-DE"/>
    </w:rPr>
  </w:style>
  <w:style w:type="paragraph" w:customStyle="1" w:styleId="4Sub-heading">
    <w:name w:val="4. Sub-heading"/>
    <w:basedOn w:val="Heading2"/>
    <w:link w:val="4Sub-headingChar"/>
    <w:rsid w:val="0032222C"/>
    <w:rPr>
      <w:color w:val="E36C0A"/>
    </w:rPr>
  </w:style>
  <w:style w:type="paragraph" w:customStyle="1" w:styleId="3Heading">
    <w:name w:val="3. Heading"/>
    <w:basedOn w:val="Normal"/>
    <w:link w:val="3HeadingChar"/>
    <w:rsid w:val="0032222C"/>
    <w:pPr>
      <w:keepNext/>
      <w:keepLines/>
      <w:tabs>
        <w:tab w:val="left" w:pos="454"/>
      </w:tabs>
      <w:spacing w:before="480" w:after="0"/>
      <w:ind w:left="432" w:hanging="432"/>
      <w:outlineLvl w:val="0"/>
    </w:pPr>
    <w:rPr>
      <w:rFonts w:ascii="Calibri" w:eastAsia="Times New Roman" w:hAnsi="Calibri" w:cs="Times New Roman"/>
      <w:b/>
      <w:bCs/>
      <w:color w:val="E36C0A"/>
      <w:sz w:val="32"/>
      <w:szCs w:val="32"/>
      <w:lang w:val="en-GB" w:eastAsia="de-DE"/>
    </w:rPr>
  </w:style>
  <w:style w:type="character" w:customStyle="1" w:styleId="4Sub-headingChar">
    <w:name w:val="4. Sub-heading Char"/>
    <w:link w:val="4Sub-heading"/>
    <w:rsid w:val="0032222C"/>
    <w:rPr>
      <w:rFonts w:ascii="Calibri" w:eastAsia="MS Gothic" w:hAnsi="Calibri" w:cs="Times New Roman"/>
      <w:b/>
      <w:color w:val="E36C0A"/>
      <w:szCs w:val="26"/>
      <w:lang w:val="en-GB" w:eastAsia="de-DE"/>
    </w:rPr>
  </w:style>
  <w:style w:type="paragraph" w:customStyle="1" w:styleId="5Sub-sub-heading">
    <w:name w:val="5. Sub-sub-heading"/>
    <w:basedOn w:val="Heading3"/>
    <w:link w:val="5Sub-sub-headingChar"/>
    <w:rsid w:val="0032222C"/>
    <w:rPr>
      <w:color w:val="E36C0A"/>
    </w:rPr>
  </w:style>
  <w:style w:type="character" w:customStyle="1" w:styleId="3HeadingChar">
    <w:name w:val="3. Heading Char"/>
    <w:link w:val="3Heading"/>
    <w:rsid w:val="0032222C"/>
    <w:rPr>
      <w:rFonts w:ascii="Calibri" w:eastAsia="Times New Roman" w:hAnsi="Calibri" w:cs="Times New Roman"/>
      <w:b/>
      <w:bCs/>
      <w:color w:val="E36C0A"/>
      <w:sz w:val="32"/>
      <w:szCs w:val="32"/>
      <w:lang w:val="en-GB" w:eastAsia="de-DE"/>
    </w:rPr>
  </w:style>
  <w:style w:type="character" w:customStyle="1" w:styleId="5Sub-sub-headingChar">
    <w:name w:val="5. Sub-sub-heading Char"/>
    <w:link w:val="5Sub-sub-heading"/>
    <w:rsid w:val="0032222C"/>
    <w:rPr>
      <w:rFonts w:ascii="Calibri" w:eastAsia="Times New Roman" w:hAnsi="Calibri" w:cs="Times New Roman"/>
      <w:b/>
      <w:bCs/>
      <w:i/>
      <w:color w:val="E36C0A"/>
      <w:lang w:val="en-GB" w:eastAsia="de-DE"/>
    </w:rPr>
  </w:style>
  <w:style w:type="paragraph" w:customStyle="1" w:styleId="Sombreadovistoso-nfasis31">
    <w:name w:val="Sombreado vistoso - Énfasis 31"/>
    <w:basedOn w:val="Normal"/>
    <w:link w:val="Sombreadovistoso-nfasis3Car"/>
    <w:qFormat/>
    <w:rsid w:val="0032222C"/>
    <w:pPr>
      <w:ind w:left="720"/>
      <w:contextualSpacing/>
    </w:pPr>
  </w:style>
  <w:style w:type="paragraph" w:customStyle="1" w:styleId="delete4">
    <w:name w:val="delete4"/>
    <w:basedOn w:val="3Heading"/>
    <w:link w:val="delete4Char"/>
    <w:rsid w:val="00BF0923"/>
    <w:pPr>
      <w:numPr>
        <w:numId w:val="5"/>
      </w:numPr>
      <w:spacing w:before="240"/>
      <w:ind w:left="426" w:hanging="426"/>
    </w:pPr>
    <w:rPr>
      <w:rFonts w:ascii="Arial Rounded MT Bold" w:hAnsi="Arial Rounded MT Bold"/>
      <w:color w:val="1F8897"/>
    </w:rPr>
  </w:style>
  <w:style w:type="paragraph" w:customStyle="1" w:styleId="Sub-titleSmall">
    <w:name w:val="Sub-title Small"/>
    <w:basedOn w:val="Normal"/>
    <w:link w:val="Sub-titleSmallChar"/>
    <w:rsid w:val="00F66579"/>
    <w:rPr>
      <w:rFonts w:ascii="Arial Rounded MT Bold" w:hAnsi="Arial Rounded MT Bold" w:cs="Times New Roman"/>
      <w:color w:val="2099A5"/>
      <w:sz w:val="20"/>
      <w:szCs w:val="20"/>
      <w:lang w:val="en-GB"/>
    </w:rPr>
  </w:style>
  <w:style w:type="character" w:customStyle="1" w:styleId="delete4Char">
    <w:name w:val="delete4 Char"/>
    <w:link w:val="delete4"/>
    <w:rsid w:val="00BF0923"/>
    <w:rPr>
      <w:rFonts w:ascii="Arial Rounded MT Bold" w:eastAsia="Times New Roman" w:hAnsi="Arial Rounded MT Bold" w:cs="Times New Roman"/>
      <w:b/>
      <w:bCs/>
      <w:color w:val="1F8897"/>
      <w:sz w:val="32"/>
      <w:szCs w:val="32"/>
      <w:lang w:val="en-GB" w:eastAsia="de-DE"/>
    </w:rPr>
  </w:style>
  <w:style w:type="paragraph" w:customStyle="1" w:styleId="delete2">
    <w:name w:val="delete2"/>
    <w:basedOn w:val="4Sub-heading"/>
    <w:link w:val="delete2Char"/>
    <w:rsid w:val="00BF0923"/>
    <w:rPr>
      <w:rFonts w:ascii="Arial Rounded MT Bold" w:hAnsi="Arial Rounded MT Bold"/>
      <w:color w:val="1F8897"/>
      <w:szCs w:val="24"/>
    </w:rPr>
  </w:style>
  <w:style w:type="character" w:customStyle="1" w:styleId="Sub-titleSmallChar">
    <w:name w:val="Sub-title Small Char"/>
    <w:link w:val="Sub-titleSmall"/>
    <w:rsid w:val="00F66579"/>
    <w:rPr>
      <w:rFonts w:ascii="Arial Rounded MT Bold" w:hAnsi="Arial Rounded MT Bold"/>
      <w:color w:val="2099A5"/>
      <w:lang w:val="en-GB"/>
    </w:rPr>
  </w:style>
  <w:style w:type="paragraph" w:customStyle="1" w:styleId="delete3">
    <w:name w:val="delete 3"/>
    <w:basedOn w:val="5Sub-sub-heading"/>
    <w:link w:val="delete3Char"/>
    <w:rsid w:val="00BF0923"/>
    <w:rPr>
      <w:rFonts w:ascii="Arial Rounded MT Bold" w:hAnsi="Arial Rounded MT Bold"/>
      <w:color w:val="1F8897"/>
    </w:rPr>
  </w:style>
  <w:style w:type="character" w:customStyle="1" w:styleId="delete2Char">
    <w:name w:val="delete2 Char"/>
    <w:link w:val="delete2"/>
    <w:rsid w:val="00BF0923"/>
    <w:rPr>
      <w:rFonts w:ascii="Arial Rounded MT Bold" w:eastAsia="MS Gothic" w:hAnsi="Arial Rounded MT Bold" w:cs="Times New Roman"/>
      <w:b/>
      <w:color w:val="1F8897"/>
      <w:lang w:val="en-GB" w:eastAsia="de-DE"/>
    </w:rPr>
  </w:style>
  <w:style w:type="paragraph" w:customStyle="1" w:styleId="delete1">
    <w:name w:val="delete 1"/>
    <w:basedOn w:val="Heading2"/>
    <w:link w:val="delete1Char"/>
    <w:rsid w:val="0059692F"/>
    <w:rPr>
      <w:rFonts w:ascii="Arial Rounded MT Bold" w:hAnsi="Arial Rounded MT Bold"/>
    </w:rPr>
  </w:style>
  <w:style w:type="character" w:customStyle="1" w:styleId="delete3Char">
    <w:name w:val="delete 3 Char"/>
    <w:link w:val="delete3"/>
    <w:rsid w:val="00BF0923"/>
    <w:rPr>
      <w:rFonts w:ascii="Arial Rounded MT Bold" w:eastAsia="Times New Roman" w:hAnsi="Arial Rounded MT Bold" w:cs="Times New Roman"/>
      <w:b/>
      <w:bCs/>
      <w:i/>
      <w:color w:val="1F8897"/>
      <w:lang w:val="en-GB" w:eastAsia="de-DE"/>
    </w:rPr>
  </w:style>
  <w:style w:type="paragraph" w:customStyle="1" w:styleId="DocumentTitleblack">
    <w:name w:val="Document Title black"/>
    <w:basedOn w:val="2bTitleBlack"/>
    <w:link w:val="DocumentTitleblackChar"/>
    <w:qFormat/>
    <w:rsid w:val="00CD0ED0"/>
    <w:rPr>
      <w:color w:val="1F8897"/>
    </w:rPr>
  </w:style>
  <w:style w:type="character" w:customStyle="1" w:styleId="delete1Char">
    <w:name w:val="delete 1 Char"/>
    <w:link w:val="delete1"/>
    <w:rsid w:val="0059692F"/>
    <w:rPr>
      <w:rFonts w:ascii="Arial Rounded MT Bold" w:eastAsia="MS Gothic" w:hAnsi="Arial Rounded MT Bold" w:cs="Times New Roman"/>
      <w:b/>
      <w:szCs w:val="26"/>
      <w:lang w:val="en-GB" w:eastAsia="de-DE"/>
    </w:rPr>
  </w:style>
  <w:style w:type="paragraph" w:customStyle="1" w:styleId="DocumenttitleBlue">
    <w:name w:val="Document title Blue"/>
    <w:basedOn w:val="2aTitleStarTree"/>
    <w:link w:val="DocumenttitleBlueChar"/>
    <w:qFormat/>
    <w:rsid w:val="00F66579"/>
    <w:rPr>
      <w:color w:val="2099A5"/>
    </w:rPr>
  </w:style>
  <w:style w:type="character" w:customStyle="1" w:styleId="DocumentTitleblackChar">
    <w:name w:val="Document Title black Char"/>
    <w:link w:val="DocumentTitleblack"/>
    <w:rsid w:val="00CD0ED0"/>
    <w:rPr>
      <w:rFonts w:ascii="Arial Rounded MT Bold" w:hAnsi="Arial Rounded MT Bold" w:cs="Times New Roman"/>
      <w:color w:val="1F8897"/>
      <w:sz w:val="36"/>
      <w:szCs w:val="36"/>
      <w:lang w:val="en-GB"/>
    </w:rPr>
  </w:style>
  <w:style w:type="paragraph" w:customStyle="1" w:styleId="delete">
    <w:name w:val="delete"/>
    <w:basedOn w:val="Heading10"/>
    <w:link w:val="deleteChar"/>
    <w:rsid w:val="00CD0ED0"/>
    <w:pPr>
      <w:shd w:val="clear" w:color="auto" w:fill="0099A8"/>
      <w:spacing w:before="200"/>
      <w:ind w:left="431" w:hanging="431"/>
    </w:pPr>
    <w:rPr>
      <w:rFonts w:ascii="Arial Rounded MT Bold" w:hAnsi="Arial Rounded MT Bold"/>
      <w:lang w:val="en-GB"/>
    </w:rPr>
  </w:style>
  <w:style w:type="character" w:customStyle="1" w:styleId="DocumenttitleBlueChar">
    <w:name w:val="Document title Blue Char"/>
    <w:link w:val="DocumenttitleBlue"/>
    <w:rsid w:val="00F66579"/>
    <w:rPr>
      <w:rFonts w:ascii="Arial Rounded MT Bold" w:hAnsi="Arial Rounded MT Bold" w:cs="Times New Roman"/>
      <w:color w:val="2099A5"/>
      <w:sz w:val="36"/>
      <w:szCs w:val="36"/>
      <w:lang w:val="en-GB"/>
    </w:rPr>
  </w:style>
  <w:style w:type="character" w:customStyle="1" w:styleId="deleteChar">
    <w:name w:val="delete Char"/>
    <w:link w:val="delete"/>
    <w:rsid w:val="00CD0ED0"/>
    <w:rPr>
      <w:rFonts w:ascii="Arial Rounded MT Bold" w:eastAsia="Times New Roman" w:hAnsi="Arial Rounded MT Bold" w:cs="Times New Roman"/>
      <w:b/>
      <w:bCs/>
      <w:sz w:val="32"/>
      <w:szCs w:val="32"/>
      <w:shd w:val="clear" w:color="auto" w:fill="0099A8"/>
      <w:lang w:val="en-GB" w:eastAsia="de-DE"/>
    </w:rPr>
  </w:style>
  <w:style w:type="paragraph" w:customStyle="1" w:styleId="Sub-titleSmallGreen">
    <w:name w:val="Sub-title Small Green"/>
    <w:basedOn w:val="Heading3"/>
    <w:link w:val="Sub-titleSmallGreenChar"/>
    <w:qFormat/>
    <w:rsid w:val="00A6032A"/>
    <w:pPr>
      <w:numPr>
        <w:ilvl w:val="0"/>
        <w:numId w:val="0"/>
      </w:numPr>
      <w:spacing w:before="0" w:after="200"/>
    </w:pPr>
    <w:rPr>
      <w:rFonts w:ascii="Arial Rounded MT Bold" w:hAnsi="Arial Rounded MT Bold"/>
      <w:bCs w:val="0"/>
      <w:color w:val="62A52F"/>
    </w:rPr>
  </w:style>
  <w:style w:type="paragraph" w:customStyle="1" w:styleId="Sub-titleBrownSmall">
    <w:name w:val="Sub-title Brown Small"/>
    <w:basedOn w:val="Heading3"/>
    <w:link w:val="Sub-titleBrownSmallChar"/>
    <w:qFormat/>
    <w:rsid w:val="00A6032A"/>
    <w:pPr>
      <w:numPr>
        <w:ilvl w:val="0"/>
        <w:numId w:val="0"/>
      </w:numPr>
      <w:spacing w:before="0" w:after="200"/>
    </w:pPr>
    <w:rPr>
      <w:rFonts w:ascii="Arial Rounded MT Bold" w:hAnsi="Arial Rounded MT Bold"/>
      <w:bCs w:val="0"/>
      <w:color w:val="8E5A27"/>
    </w:rPr>
  </w:style>
  <w:style w:type="character" w:customStyle="1" w:styleId="Sub-titleSmallGreenChar">
    <w:name w:val="Sub-title Small Green Char"/>
    <w:link w:val="Sub-titleSmallGreen"/>
    <w:rsid w:val="00A6032A"/>
    <w:rPr>
      <w:rFonts w:ascii="Arial Rounded MT Bold" w:eastAsia="Times New Roman" w:hAnsi="Arial Rounded MT Bold" w:cs="Times New Roman"/>
      <w:b/>
      <w:bCs w:val="0"/>
      <w:i/>
      <w:color w:val="62A52F"/>
      <w:sz w:val="24"/>
      <w:szCs w:val="24"/>
      <w:lang w:val="en-GB" w:eastAsia="de-DE"/>
    </w:rPr>
  </w:style>
  <w:style w:type="paragraph" w:customStyle="1" w:styleId="Sub-titleDarkBlueSmall">
    <w:name w:val="Sub-title DarkBlue Small"/>
    <w:basedOn w:val="Sub-titleBrownSmall"/>
    <w:link w:val="Sub-titleDarkBlueSmallChar"/>
    <w:qFormat/>
    <w:rsid w:val="00A6032A"/>
    <w:rPr>
      <w:color w:val="002A48"/>
    </w:rPr>
  </w:style>
  <w:style w:type="character" w:customStyle="1" w:styleId="Sub-titleBrownSmallChar">
    <w:name w:val="Sub-title Brown Small Char"/>
    <w:link w:val="Sub-titleBrownSmall"/>
    <w:rsid w:val="00A6032A"/>
    <w:rPr>
      <w:rFonts w:ascii="Arial Rounded MT Bold" w:eastAsia="Times New Roman" w:hAnsi="Arial Rounded MT Bold" w:cs="Times New Roman"/>
      <w:b/>
      <w:bCs w:val="0"/>
      <w:i/>
      <w:color w:val="8E5A27"/>
      <w:sz w:val="24"/>
      <w:szCs w:val="24"/>
      <w:lang w:val="en-GB" w:eastAsia="de-DE"/>
    </w:rPr>
  </w:style>
  <w:style w:type="paragraph" w:customStyle="1" w:styleId="Sub-titleLightBlueSmall">
    <w:name w:val="Sub-title LightBlue Small"/>
    <w:basedOn w:val="Sub-titleBrownSmall"/>
    <w:link w:val="Sub-titleLightBlueSmallChar"/>
    <w:qFormat/>
    <w:rsid w:val="00A6032A"/>
    <w:pPr>
      <w:shd w:val="clear" w:color="auto" w:fill="AAD7E3"/>
    </w:pPr>
  </w:style>
  <w:style w:type="character" w:customStyle="1" w:styleId="Sub-titleDarkBlueSmallChar">
    <w:name w:val="Sub-title DarkBlue Small Char"/>
    <w:link w:val="Sub-titleDarkBlueSmall"/>
    <w:rsid w:val="00A6032A"/>
    <w:rPr>
      <w:rFonts w:ascii="Arial Rounded MT Bold" w:eastAsia="Times New Roman" w:hAnsi="Arial Rounded MT Bold" w:cs="Times New Roman"/>
      <w:b/>
      <w:bCs w:val="0"/>
      <w:i/>
      <w:color w:val="002A48"/>
      <w:sz w:val="24"/>
      <w:szCs w:val="24"/>
      <w:lang w:val="en-GB" w:eastAsia="de-DE"/>
    </w:rPr>
  </w:style>
  <w:style w:type="character" w:customStyle="1" w:styleId="Sub-titleLightBlueSmallChar">
    <w:name w:val="Sub-title LightBlue Small Char"/>
    <w:link w:val="Sub-titleLightBlueSmall"/>
    <w:rsid w:val="00A6032A"/>
    <w:rPr>
      <w:rFonts w:ascii="Arial Rounded MT Bold" w:eastAsia="Times New Roman" w:hAnsi="Arial Rounded MT Bold" w:cs="Times New Roman"/>
      <w:b/>
      <w:bCs w:val="0"/>
      <w:i/>
      <w:color w:val="8E5A27"/>
      <w:sz w:val="24"/>
      <w:szCs w:val="24"/>
      <w:shd w:val="clear" w:color="auto" w:fill="AAD7E3"/>
      <w:lang w:val="en-GB" w:eastAsia="de-DE"/>
    </w:rPr>
  </w:style>
  <w:style w:type="paragraph" w:customStyle="1" w:styleId="Quickbulletsymbol">
    <w:name w:val="Quick bullet symbol"/>
    <w:basedOn w:val="bulletlistsymbol"/>
    <w:link w:val="QuickbulletsymbolChar"/>
    <w:qFormat/>
    <w:rsid w:val="00F13163"/>
  </w:style>
  <w:style w:type="paragraph" w:customStyle="1" w:styleId="Quickbulletnumber">
    <w:name w:val="Quick bullet number"/>
    <w:basedOn w:val="Bulletlistnumbered"/>
    <w:link w:val="QuickbulletnumberChar"/>
    <w:qFormat/>
    <w:rsid w:val="00F13163"/>
  </w:style>
  <w:style w:type="character" w:customStyle="1" w:styleId="QuickbulletsymbolChar">
    <w:name w:val="Quick bullet symbol Char"/>
    <w:basedOn w:val="bulletlistsymbolChar"/>
    <w:link w:val="Quickbulletsymbol"/>
    <w:rsid w:val="00F13163"/>
    <w:rPr>
      <w:rFonts w:ascii="Calibri" w:hAnsi="Calibri" w:cs="Times New Roman"/>
      <w:sz w:val="22"/>
      <w:lang w:val="en-GB" w:eastAsia="de-DE"/>
    </w:rPr>
  </w:style>
  <w:style w:type="paragraph" w:customStyle="1" w:styleId="Quickbulletletter">
    <w:name w:val="Quick bullet letter"/>
    <w:basedOn w:val="bulletlistletters"/>
    <w:link w:val="QuickbulletletterChar"/>
    <w:qFormat/>
    <w:rsid w:val="00F13163"/>
  </w:style>
  <w:style w:type="character" w:customStyle="1" w:styleId="QuickbulletnumberChar">
    <w:name w:val="Quick bullet number Char"/>
    <w:basedOn w:val="BulletlistnumberedChar"/>
    <w:link w:val="Quickbulletnumber"/>
    <w:rsid w:val="00F13163"/>
    <w:rPr>
      <w:rFonts w:ascii="Calibri" w:hAnsi="Calibri" w:cs="Times New Roman"/>
      <w:sz w:val="22"/>
      <w:lang w:val="en-GB" w:eastAsia="en-US"/>
    </w:rPr>
  </w:style>
  <w:style w:type="paragraph" w:customStyle="1" w:styleId="delete7">
    <w:name w:val="delete 7"/>
    <w:basedOn w:val="delete4"/>
    <w:link w:val="delete7Char"/>
    <w:rsid w:val="001F6312"/>
    <w:rPr>
      <w:color w:val="auto"/>
    </w:rPr>
  </w:style>
  <w:style w:type="character" w:customStyle="1" w:styleId="QuickbulletletterChar">
    <w:name w:val="Quick bullet letter Char"/>
    <w:basedOn w:val="bulletlistlettersChar"/>
    <w:link w:val="Quickbulletletter"/>
    <w:rsid w:val="00F13163"/>
    <w:rPr>
      <w:rFonts w:ascii="Calibri" w:hAnsi="Calibri" w:cs="Times New Roman"/>
      <w:sz w:val="22"/>
      <w:lang w:val="en-GB" w:eastAsia="en-US"/>
    </w:rPr>
  </w:style>
  <w:style w:type="character" w:customStyle="1" w:styleId="delete7Char">
    <w:name w:val="delete 7 Char"/>
    <w:basedOn w:val="delete4Char"/>
    <w:link w:val="delete7"/>
    <w:rsid w:val="001F6312"/>
    <w:rPr>
      <w:rFonts w:ascii="Arial Rounded MT Bold" w:eastAsia="Times New Roman" w:hAnsi="Arial Rounded MT Bold" w:cs="Times New Roman"/>
      <w:b/>
      <w:bCs/>
      <w:color w:val="1F8897"/>
      <w:sz w:val="32"/>
      <w:szCs w:val="32"/>
      <w:lang w:val="en-GB" w:eastAsia="de-DE"/>
    </w:rPr>
  </w:style>
  <w:style w:type="paragraph" w:customStyle="1" w:styleId="Heading1">
    <w:name w:val="Heading1"/>
    <w:basedOn w:val="delete4"/>
    <w:link w:val="Heading1Char0"/>
    <w:qFormat/>
    <w:rsid w:val="00F66579"/>
    <w:pPr>
      <w:numPr>
        <w:numId w:val="6"/>
      </w:numPr>
    </w:pPr>
    <w:rPr>
      <w:color w:val="2099A5"/>
    </w:rPr>
  </w:style>
  <w:style w:type="paragraph" w:customStyle="1" w:styleId="11Sub-headingnumbered">
    <w:name w:val="1.1 Sub-heading numbered"/>
    <w:basedOn w:val="Sombreadovistoso-nfasis31"/>
    <w:link w:val="11Sub-headingnumberedChar"/>
    <w:qFormat/>
    <w:rsid w:val="003D2C14"/>
    <w:pPr>
      <w:numPr>
        <w:ilvl w:val="1"/>
        <w:numId w:val="6"/>
      </w:numPr>
      <w:spacing w:after="0"/>
    </w:pPr>
    <w:rPr>
      <w:rFonts w:ascii="Arial Rounded MT Bold" w:hAnsi="Arial Rounded MT Bold" w:cs="Times New Roman"/>
      <w:color w:val="2099A5"/>
      <w:lang w:val="en-GB"/>
    </w:rPr>
  </w:style>
  <w:style w:type="character" w:customStyle="1" w:styleId="Heading1Char0">
    <w:name w:val="Heading1 Char"/>
    <w:link w:val="Heading1"/>
    <w:rsid w:val="00F66579"/>
    <w:rPr>
      <w:rFonts w:ascii="Arial Rounded MT Bold" w:eastAsia="Times New Roman" w:hAnsi="Arial Rounded MT Bold" w:cs="Times New Roman"/>
      <w:b/>
      <w:bCs/>
      <w:color w:val="2099A5"/>
      <w:sz w:val="32"/>
      <w:szCs w:val="32"/>
      <w:lang w:val="en-GB" w:eastAsia="de-DE"/>
    </w:rPr>
  </w:style>
  <w:style w:type="paragraph" w:customStyle="1" w:styleId="111sub-sub-headingnumbered">
    <w:name w:val="1.1.1 sub-sub-heading numbered"/>
    <w:basedOn w:val="Sombreadovistoso-nfasis31"/>
    <w:link w:val="111sub-sub-headingnumberedChar"/>
    <w:qFormat/>
    <w:rsid w:val="00F66579"/>
    <w:pPr>
      <w:numPr>
        <w:ilvl w:val="2"/>
        <w:numId w:val="6"/>
      </w:numPr>
      <w:spacing w:after="0"/>
    </w:pPr>
    <w:rPr>
      <w:rFonts w:ascii="Arial Rounded MT Bold" w:hAnsi="Arial Rounded MT Bold" w:cs="Times New Roman"/>
      <w:i/>
      <w:color w:val="2099A5"/>
      <w:lang w:val="en-GB"/>
    </w:rPr>
  </w:style>
  <w:style w:type="character" w:customStyle="1" w:styleId="Sombreadovistoso-nfasis3Car">
    <w:name w:val="Sombreado vistoso - Énfasis 3 Car"/>
    <w:basedOn w:val="DefaultParagraphFont"/>
    <w:link w:val="Sombreadovistoso-nfasis31"/>
    <w:rsid w:val="001F28FF"/>
  </w:style>
  <w:style w:type="character" w:customStyle="1" w:styleId="11Sub-headingnumberedChar">
    <w:name w:val="1.1 Sub-heading numbered Char"/>
    <w:link w:val="11Sub-headingnumbered"/>
    <w:rsid w:val="003D2C14"/>
    <w:rPr>
      <w:rFonts w:ascii="Arial Rounded MT Bold" w:hAnsi="Arial Rounded MT Bold" w:cs="Times New Roman"/>
      <w:color w:val="2099A5"/>
      <w:sz w:val="22"/>
      <w:szCs w:val="22"/>
      <w:lang w:val="en-GB" w:eastAsia="en-US"/>
    </w:rPr>
  </w:style>
  <w:style w:type="paragraph" w:customStyle="1" w:styleId="11Sub-headingnumberedblack">
    <w:name w:val="1.1 Sub-heading numbered black"/>
    <w:basedOn w:val="11Sub-headingnumbered"/>
    <w:link w:val="11Sub-headingnumberedblackChar"/>
    <w:qFormat/>
    <w:rsid w:val="001F28FF"/>
    <w:pPr>
      <w:ind w:left="720"/>
    </w:pPr>
    <w:rPr>
      <w:color w:val="auto"/>
    </w:rPr>
  </w:style>
  <w:style w:type="character" w:customStyle="1" w:styleId="111sub-sub-headingnumberedChar">
    <w:name w:val="1.1.1 sub-sub-heading numbered Char"/>
    <w:link w:val="111sub-sub-headingnumbered"/>
    <w:rsid w:val="00F66579"/>
    <w:rPr>
      <w:rFonts w:ascii="Arial Rounded MT Bold" w:hAnsi="Arial Rounded MT Bold" w:cs="Times New Roman"/>
      <w:i/>
      <w:color w:val="2099A5"/>
      <w:sz w:val="22"/>
      <w:szCs w:val="22"/>
      <w:lang w:val="en-GB" w:eastAsia="en-US"/>
    </w:rPr>
  </w:style>
  <w:style w:type="paragraph" w:customStyle="1" w:styleId="Heading1Black">
    <w:name w:val="Heading1 Black"/>
    <w:basedOn w:val="Heading1"/>
    <w:link w:val="Heading1BlackChar"/>
    <w:qFormat/>
    <w:rsid w:val="001F28FF"/>
    <w:rPr>
      <w:color w:val="auto"/>
    </w:rPr>
  </w:style>
  <w:style w:type="character" w:customStyle="1" w:styleId="11Sub-headingnumberedblackChar">
    <w:name w:val="1.1 Sub-heading numbered black Char"/>
    <w:basedOn w:val="11Sub-headingnumberedChar"/>
    <w:link w:val="11Sub-headingnumberedblack"/>
    <w:rsid w:val="001F28FF"/>
    <w:rPr>
      <w:rFonts w:ascii="Arial Rounded MT Bold" w:hAnsi="Arial Rounded MT Bold" w:cs="Times New Roman"/>
      <w:color w:val="2099A5"/>
      <w:sz w:val="22"/>
      <w:szCs w:val="22"/>
      <w:lang w:val="en-GB" w:eastAsia="en-US"/>
    </w:rPr>
  </w:style>
  <w:style w:type="character" w:customStyle="1" w:styleId="Heading1BlackChar">
    <w:name w:val="Heading1 Black Char"/>
    <w:basedOn w:val="Heading1Char0"/>
    <w:link w:val="Heading1Black"/>
    <w:rsid w:val="001F28FF"/>
    <w:rPr>
      <w:rFonts w:ascii="Arial Rounded MT Bold" w:eastAsia="Times New Roman" w:hAnsi="Arial Rounded MT Bold" w:cs="Times New Roman"/>
      <w:b/>
      <w:bCs/>
      <w:color w:val="2099A5"/>
      <w:sz w:val="32"/>
      <w:szCs w:val="32"/>
      <w:lang w:val="en-GB" w:eastAsia="de-DE"/>
    </w:rPr>
  </w:style>
  <w:style w:type="paragraph" w:customStyle="1" w:styleId="Heading1BlackonBlue">
    <w:name w:val="Heading1 Black on Blue"/>
    <w:basedOn w:val="Heading1"/>
    <w:link w:val="Heading1BlackonBlueChar"/>
    <w:qFormat/>
    <w:rsid w:val="00F66579"/>
    <w:pPr>
      <w:shd w:val="clear" w:color="auto" w:fill="2099A5"/>
    </w:pPr>
  </w:style>
  <w:style w:type="character" w:customStyle="1" w:styleId="Heading1BlackonBlueChar">
    <w:name w:val="Heading1 Black on Blue Char"/>
    <w:link w:val="Heading1BlackonBlue"/>
    <w:rsid w:val="00F66579"/>
    <w:rPr>
      <w:rFonts w:ascii="Arial Rounded MT Bold" w:eastAsia="Times New Roman" w:hAnsi="Arial Rounded MT Bold" w:cs="Times New Roman"/>
      <w:b/>
      <w:bCs/>
      <w:color w:val="2099A5"/>
      <w:sz w:val="32"/>
      <w:szCs w:val="32"/>
      <w:shd w:val="clear" w:color="auto" w:fill="2099A5"/>
      <w:lang w:val="en-GB" w:eastAsia="de-DE"/>
    </w:rPr>
  </w:style>
  <w:style w:type="paragraph" w:customStyle="1" w:styleId="Sub-titleSmallBlue">
    <w:name w:val="Sub-title Small Blue"/>
    <w:basedOn w:val="Sub-titleSmall"/>
    <w:link w:val="Sub-titleSmallBlueChar"/>
    <w:qFormat/>
    <w:rsid w:val="001B530C"/>
  </w:style>
  <w:style w:type="character" w:customStyle="1" w:styleId="Sub-titleSmallBlueChar">
    <w:name w:val="Sub-title Small Blue Char"/>
    <w:basedOn w:val="Sub-titleSmallChar"/>
    <w:link w:val="Sub-titleSmallBlue"/>
    <w:rsid w:val="001B530C"/>
    <w:rPr>
      <w:rFonts w:ascii="Arial Rounded MT Bold" w:hAnsi="Arial Rounded MT Bold"/>
      <w:color w:val="2099A5"/>
      <w:lang w:val="en-GB"/>
    </w:rPr>
  </w:style>
  <w:style w:type="paragraph" w:customStyle="1" w:styleId="1TitleBeWater">
    <w:name w:val="1. Title_BeWater"/>
    <w:basedOn w:val="Normal"/>
    <w:link w:val="1TitleBeWaterCar"/>
    <w:qFormat/>
    <w:rsid w:val="00C8423C"/>
    <w:pPr>
      <w:spacing w:after="120"/>
      <w:jc w:val="center"/>
    </w:pPr>
    <w:rPr>
      <w:rFonts w:ascii="Calibri" w:hAnsi="Calibri" w:cs="Times New Roman"/>
      <w:b/>
      <w:sz w:val="40"/>
      <w:szCs w:val="40"/>
      <w:lang w:val="en-GB"/>
    </w:rPr>
  </w:style>
  <w:style w:type="character" w:customStyle="1" w:styleId="1TitleBeWaterCar">
    <w:name w:val="1. Title_BeWater Car"/>
    <w:link w:val="1TitleBeWater"/>
    <w:rsid w:val="00C8423C"/>
    <w:rPr>
      <w:rFonts w:ascii="Calibri" w:hAnsi="Calibri" w:cs="Times New Roman"/>
      <w:b/>
      <w:sz w:val="40"/>
      <w:szCs w:val="40"/>
      <w:lang w:val="en-GB"/>
    </w:rPr>
  </w:style>
  <w:style w:type="paragraph" w:customStyle="1" w:styleId="7Bulletnumberednormalfont">
    <w:name w:val="7. Bullet numbered normal font"/>
    <w:basedOn w:val="Normal"/>
    <w:qFormat/>
    <w:rsid w:val="00C8423C"/>
    <w:pPr>
      <w:spacing w:after="0"/>
      <w:ind w:left="360" w:hanging="76"/>
      <w:contextualSpacing/>
    </w:pPr>
    <w:rPr>
      <w:rFonts w:ascii="Calibri" w:hAnsi="Calibri" w:cs="Times New Roman"/>
      <w:szCs w:val="24"/>
      <w:lang w:val="en-GB"/>
    </w:rPr>
  </w:style>
  <w:style w:type="paragraph" w:customStyle="1" w:styleId="6aBulletpointslettered">
    <w:name w:val="6. (a) Bullet points lettered"/>
    <w:basedOn w:val="Normal"/>
    <w:qFormat/>
    <w:rsid w:val="00C8423C"/>
    <w:pPr>
      <w:spacing w:after="0"/>
      <w:ind w:left="360" w:hanging="76"/>
      <w:contextualSpacing/>
    </w:pPr>
    <w:rPr>
      <w:rFonts w:ascii="Calibri" w:hAnsi="Calibri" w:cs="Times New Roman"/>
      <w:szCs w:val="24"/>
      <w:lang w:val="en-GB"/>
    </w:rPr>
  </w:style>
  <w:style w:type="paragraph" w:styleId="TOC1">
    <w:name w:val="toc 1"/>
    <w:basedOn w:val="Normal"/>
    <w:next w:val="Normal"/>
    <w:autoRedefine/>
    <w:uiPriority w:val="39"/>
    <w:qFormat/>
    <w:rsid w:val="00C8423C"/>
    <w:pPr>
      <w:spacing w:after="100"/>
    </w:pPr>
    <w:rPr>
      <w:rFonts w:ascii="Calibri" w:hAnsi="Calibri" w:cs="Times New Roman"/>
      <w:b/>
      <w:szCs w:val="24"/>
    </w:rPr>
  </w:style>
  <w:style w:type="paragraph" w:styleId="TOC2">
    <w:name w:val="toc 2"/>
    <w:basedOn w:val="Normal"/>
    <w:next w:val="Normal"/>
    <w:autoRedefine/>
    <w:uiPriority w:val="39"/>
    <w:qFormat/>
    <w:rsid w:val="00C8423C"/>
    <w:pPr>
      <w:spacing w:after="100"/>
      <w:ind w:left="220"/>
    </w:pPr>
    <w:rPr>
      <w:rFonts w:ascii="Calibri" w:hAnsi="Calibri" w:cs="Times New Roman"/>
      <w:szCs w:val="24"/>
    </w:rPr>
  </w:style>
  <w:style w:type="paragraph" w:styleId="TOC3">
    <w:name w:val="toc 3"/>
    <w:basedOn w:val="Normal"/>
    <w:next w:val="Normal"/>
    <w:autoRedefine/>
    <w:uiPriority w:val="39"/>
    <w:qFormat/>
    <w:rsid w:val="00C8423C"/>
    <w:pPr>
      <w:spacing w:after="100"/>
      <w:ind w:left="440"/>
    </w:pPr>
    <w:rPr>
      <w:rFonts w:ascii="Calibri" w:hAnsi="Calibri" w:cs="Times New Roman"/>
      <w:i/>
      <w:szCs w:val="24"/>
    </w:rPr>
  </w:style>
  <w:style w:type="character" w:styleId="Hyperlink">
    <w:name w:val="Hyperlink"/>
    <w:uiPriority w:val="99"/>
    <w:unhideWhenUsed/>
    <w:rsid w:val="00C8423C"/>
    <w:rPr>
      <w:color w:val="0000FF"/>
      <w:u w:val="single"/>
    </w:rPr>
  </w:style>
  <w:style w:type="character" w:styleId="CommentReference">
    <w:name w:val="annotation reference"/>
    <w:uiPriority w:val="99"/>
    <w:unhideWhenUsed/>
    <w:rsid w:val="001B7568"/>
    <w:rPr>
      <w:sz w:val="16"/>
      <w:szCs w:val="16"/>
    </w:rPr>
  </w:style>
  <w:style w:type="paragraph" w:styleId="CommentText">
    <w:name w:val="annotation text"/>
    <w:basedOn w:val="Normal"/>
    <w:link w:val="CommentTextChar"/>
    <w:uiPriority w:val="99"/>
    <w:unhideWhenUsed/>
    <w:rsid w:val="001B7568"/>
    <w:rPr>
      <w:rFonts w:cs="Times New Roman"/>
      <w:sz w:val="20"/>
      <w:szCs w:val="20"/>
    </w:rPr>
  </w:style>
  <w:style w:type="character" w:customStyle="1" w:styleId="CommentTextChar">
    <w:name w:val="Comment Text Char"/>
    <w:link w:val="CommentText"/>
    <w:uiPriority w:val="99"/>
    <w:rsid w:val="001B7568"/>
    <w:rPr>
      <w:lang w:val="es-ES_tradnl" w:eastAsia="en-US"/>
    </w:rPr>
  </w:style>
  <w:style w:type="paragraph" w:styleId="CommentSubject">
    <w:name w:val="annotation subject"/>
    <w:basedOn w:val="CommentText"/>
    <w:next w:val="CommentText"/>
    <w:link w:val="CommentSubjectChar"/>
    <w:uiPriority w:val="99"/>
    <w:semiHidden/>
    <w:unhideWhenUsed/>
    <w:rsid w:val="001B7568"/>
    <w:rPr>
      <w:b/>
      <w:bCs/>
    </w:rPr>
  </w:style>
  <w:style w:type="character" w:customStyle="1" w:styleId="CommentSubjectChar">
    <w:name w:val="Comment Subject Char"/>
    <w:link w:val="CommentSubject"/>
    <w:uiPriority w:val="99"/>
    <w:semiHidden/>
    <w:rsid w:val="001B7568"/>
    <w:rPr>
      <w:b/>
      <w:bCs/>
      <w:lang w:val="es-ES_tradnl" w:eastAsia="en-US"/>
    </w:rPr>
  </w:style>
  <w:style w:type="table" w:customStyle="1" w:styleId="LightShading1">
    <w:name w:val="Light Shading1"/>
    <w:basedOn w:val="TableNormal"/>
    <w:uiPriority w:val="60"/>
    <w:rsid w:val="007D0CF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qFormat/>
    <w:rsid w:val="00320036"/>
    <w:rPr>
      <w:b/>
      <w:bCs/>
      <w:sz w:val="20"/>
      <w:szCs w:val="20"/>
    </w:rPr>
  </w:style>
  <w:style w:type="paragraph" w:styleId="NormalWeb">
    <w:name w:val="Normal (Web)"/>
    <w:basedOn w:val="Normal"/>
    <w:uiPriority w:val="99"/>
    <w:unhideWhenUsed/>
    <w:rsid w:val="00052E94"/>
    <w:pPr>
      <w:spacing w:before="100" w:beforeAutospacing="1" w:after="100" w:afterAutospacing="1"/>
    </w:pPr>
    <w:rPr>
      <w:rFonts w:ascii="Times New Roman" w:eastAsia="Times New Roman" w:hAnsi="Times New Roman" w:cs="Times New Roman"/>
      <w:sz w:val="24"/>
      <w:szCs w:val="24"/>
      <w:lang w:val="de-DE" w:eastAsia="de-DE"/>
    </w:rPr>
  </w:style>
  <w:style w:type="paragraph" w:styleId="TOC4">
    <w:name w:val="toc 4"/>
    <w:basedOn w:val="Normal"/>
    <w:next w:val="Normal"/>
    <w:autoRedefine/>
    <w:uiPriority w:val="39"/>
    <w:semiHidden/>
    <w:unhideWhenUsed/>
    <w:rsid w:val="004C7FC1"/>
    <w:pPr>
      <w:ind w:left="660"/>
    </w:pPr>
  </w:style>
  <w:style w:type="paragraph" w:styleId="TOC5">
    <w:name w:val="toc 5"/>
    <w:basedOn w:val="Normal"/>
    <w:next w:val="Normal"/>
    <w:autoRedefine/>
    <w:uiPriority w:val="39"/>
    <w:semiHidden/>
    <w:unhideWhenUsed/>
    <w:rsid w:val="004C7FC1"/>
    <w:pPr>
      <w:ind w:left="880"/>
    </w:pPr>
  </w:style>
  <w:style w:type="paragraph" w:styleId="TOC6">
    <w:name w:val="toc 6"/>
    <w:basedOn w:val="Normal"/>
    <w:next w:val="Normal"/>
    <w:autoRedefine/>
    <w:uiPriority w:val="39"/>
    <w:semiHidden/>
    <w:unhideWhenUsed/>
    <w:rsid w:val="004C7FC1"/>
    <w:pPr>
      <w:ind w:left="1100"/>
    </w:pPr>
  </w:style>
  <w:style w:type="paragraph" w:styleId="TOC7">
    <w:name w:val="toc 7"/>
    <w:basedOn w:val="Normal"/>
    <w:next w:val="Normal"/>
    <w:autoRedefine/>
    <w:uiPriority w:val="39"/>
    <w:semiHidden/>
    <w:unhideWhenUsed/>
    <w:rsid w:val="004C7FC1"/>
    <w:pPr>
      <w:ind w:left="1320"/>
    </w:pPr>
  </w:style>
  <w:style w:type="paragraph" w:styleId="TOC8">
    <w:name w:val="toc 8"/>
    <w:basedOn w:val="Normal"/>
    <w:next w:val="Normal"/>
    <w:autoRedefine/>
    <w:uiPriority w:val="39"/>
    <w:semiHidden/>
    <w:unhideWhenUsed/>
    <w:rsid w:val="004C7FC1"/>
    <w:pPr>
      <w:ind w:left="1540"/>
    </w:pPr>
  </w:style>
  <w:style w:type="paragraph" w:styleId="TOC9">
    <w:name w:val="toc 9"/>
    <w:basedOn w:val="Normal"/>
    <w:next w:val="Normal"/>
    <w:autoRedefine/>
    <w:uiPriority w:val="39"/>
    <w:semiHidden/>
    <w:unhideWhenUsed/>
    <w:rsid w:val="004C7FC1"/>
    <w:pPr>
      <w:ind w:left="1760"/>
    </w:pPr>
  </w:style>
  <w:style w:type="character" w:styleId="FollowedHyperlink">
    <w:name w:val="FollowedHyperlink"/>
    <w:uiPriority w:val="99"/>
    <w:semiHidden/>
    <w:unhideWhenUsed/>
    <w:rsid w:val="00CC6BBA"/>
    <w:rPr>
      <w:color w:val="800080"/>
      <w:u w:val="single"/>
    </w:rPr>
  </w:style>
  <w:style w:type="paragraph" w:styleId="FootnoteText">
    <w:name w:val="footnote text"/>
    <w:basedOn w:val="Normal"/>
    <w:link w:val="FootnoteTextChar"/>
    <w:uiPriority w:val="99"/>
    <w:rsid w:val="00FC6C91"/>
    <w:rPr>
      <w:rFonts w:cs="Times New Roman"/>
      <w:sz w:val="20"/>
      <w:szCs w:val="20"/>
      <w:lang w:val="en-US"/>
    </w:rPr>
  </w:style>
  <w:style w:type="character" w:customStyle="1" w:styleId="FootnoteTextChar">
    <w:name w:val="Footnote Text Char"/>
    <w:link w:val="FootnoteText"/>
    <w:uiPriority w:val="99"/>
    <w:rsid w:val="00FC6C91"/>
    <w:rPr>
      <w:rFonts w:cs="Times New Roman"/>
      <w:sz w:val="20"/>
      <w:szCs w:val="20"/>
      <w:lang w:val="en-US" w:eastAsia="en-US"/>
    </w:rPr>
  </w:style>
  <w:style w:type="character" w:styleId="FootnoteReference">
    <w:name w:val="footnote reference"/>
    <w:uiPriority w:val="99"/>
    <w:rsid w:val="00343153"/>
    <w:rPr>
      <w:vertAlign w:val="superscript"/>
    </w:rPr>
  </w:style>
  <w:style w:type="character" w:customStyle="1" w:styleId="apple-converted-space">
    <w:name w:val="apple-converted-space"/>
    <w:basedOn w:val="DefaultParagraphFont"/>
    <w:rsid w:val="00343153"/>
  </w:style>
  <w:style w:type="paragraph" w:customStyle="1" w:styleId="Cuadrculaclara-nfasis31">
    <w:name w:val="Cuadrícula clara - Énfasis 31"/>
    <w:basedOn w:val="Normal"/>
    <w:uiPriority w:val="34"/>
    <w:qFormat/>
    <w:rsid w:val="008919B9"/>
    <w:pPr>
      <w:spacing w:line="276" w:lineRule="auto"/>
      <w:ind w:left="720"/>
      <w:contextualSpacing/>
    </w:pPr>
    <w:rPr>
      <w:rFonts w:ascii="Calibri" w:eastAsia="Calibri" w:hAnsi="Calibri" w:cs="Times New Roman"/>
      <w:lang w:val="en-GB"/>
    </w:rPr>
  </w:style>
  <w:style w:type="character" w:customStyle="1" w:styleId="nntooltips-link">
    <w:name w:val="nn_tooltips-link"/>
    <w:basedOn w:val="DefaultParagraphFont"/>
    <w:rsid w:val="00293E97"/>
  </w:style>
  <w:style w:type="paragraph" w:customStyle="1" w:styleId="Pa6">
    <w:name w:val="Pa6"/>
    <w:basedOn w:val="Normal"/>
    <w:next w:val="Normal"/>
    <w:uiPriority w:val="99"/>
    <w:rsid w:val="000B5CEB"/>
    <w:pPr>
      <w:autoSpaceDE w:val="0"/>
      <w:autoSpaceDN w:val="0"/>
      <w:adjustRightInd w:val="0"/>
      <w:spacing w:after="0" w:line="181" w:lineRule="atLeast"/>
    </w:pPr>
    <w:rPr>
      <w:rFonts w:ascii="TimesNewRomanPS" w:eastAsia="Calibri" w:hAnsi="TimesNewRomanPS" w:cs="Times New Roman"/>
      <w:sz w:val="24"/>
      <w:szCs w:val="24"/>
      <w:lang w:val="de-DE" w:eastAsia="de-DE"/>
    </w:rPr>
  </w:style>
  <w:style w:type="paragraph" w:customStyle="1" w:styleId="Abbildung">
    <w:name w:val="Abbildung"/>
    <w:basedOn w:val="Normal"/>
    <w:next w:val="Normal"/>
    <w:rsid w:val="007D288A"/>
    <w:pPr>
      <w:tabs>
        <w:tab w:val="left" w:pos="737"/>
      </w:tabs>
      <w:spacing w:before="120" w:after="240"/>
    </w:pPr>
    <w:rPr>
      <w:rFonts w:eastAsia="Times New Roman" w:cs="Times New Roman"/>
      <w:sz w:val="18"/>
      <w:szCs w:val="24"/>
      <w:lang w:val="en-GB" w:eastAsia="de-DE"/>
    </w:rPr>
  </w:style>
  <w:style w:type="paragraph" w:customStyle="1" w:styleId="Aufzhlung">
    <w:name w:val="Aufzählung"/>
    <w:basedOn w:val="Normal"/>
    <w:rsid w:val="007D288A"/>
    <w:pPr>
      <w:numPr>
        <w:numId w:val="7"/>
      </w:numPr>
      <w:tabs>
        <w:tab w:val="left" w:pos="425"/>
      </w:tabs>
      <w:spacing w:before="120" w:after="120"/>
    </w:pPr>
    <w:rPr>
      <w:rFonts w:eastAsia="Times New Roman" w:cs="Times New Roman"/>
      <w:szCs w:val="24"/>
      <w:lang w:val="en-GB" w:eastAsia="de-DE"/>
    </w:rPr>
  </w:style>
  <w:style w:type="character" w:customStyle="1" w:styleId="Ttulodellibro1">
    <w:name w:val="Título del libro1"/>
    <w:uiPriority w:val="33"/>
    <w:qFormat/>
    <w:rsid w:val="007D288A"/>
    <w:rPr>
      <w:b/>
      <w:bCs/>
      <w:smallCaps/>
      <w:spacing w:val="5"/>
    </w:rPr>
  </w:style>
  <w:style w:type="character" w:styleId="Strong">
    <w:name w:val="Strong"/>
    <w:uiPriority w:val="22"/>
    <w:qFormat/>
    <w:rsid w:val="007D288A"/>
    <w:rPr>
      <w:b/>
      <w:bCs/>
    </w:rPr>
  </w:style>
  <w:style w:type="character" w:styleId="Emphasis">
    <w:name w:val="Emphasis"/>
    <w:uiPriority w:val="20"/>
    <w:qFormat/>
    <w:rsid w:val="007D288A"/>
    <w:rPr>
      <w:i/>
      <w:iCs/>
    </w:rPr>
  </w:style>
  <w:style w:type="character" w:customStyle="1" w:styleId="Referenciaintensa1">
    <w:name w:val="Referencia intensa1"/>
    <w:uiPriority w:val="32"/>
    <w:qFormat/>
    <w:rsid w:val="007D288A"/>
    <w:rPr>
      <w:b/>
      <w:bCs/>
      <w:smallCaps/>
      <w:color w:val="C0504D"/>
      <w:spacing w:val="5"/>
      <w:u w:val="single"/>
    </w:rPr>
  </w:style>
  <w:style w:type="paragraph" w:customStyle="1" w:styleId="Sombreadomedio2-nfasis31">
    <w:name w:val="Sombreado medio 2 - Énfasis 31"/>
    <w:basedOn w:val="Normal"/>
    <w:next w:val="Normal"/>
    <w:link w:val="Sombreadomedio2-nfasis3Car"/>
    <w:uiPriority w:val="30"/>
    <w:qFormat/>
    <w:rsid w:val="007D288A"/>
    <w:pPr>
      <w:pBdr>
        <w:bottom w:val="single" w:sz="4" w:space="4" w:color="4F81BD"/>
      </w:pBdr>
      <w:spacing w:before="200" w:after="280"/>
      <w:ind w:left="936" w:right="936"/>
    </w:pPr>
    <w:rPr>
      <w:rFonts w:eastAsia="Times New Roman" w:cs="Times New Roman"/>
      <w:b/>
      <w:bCs/>
      <w:i/>
      <w:iCs/>
      <w:color w:val="4F81BD"/>
      <w:sz w:val="20"/>
      <w:szCs w:val="24"/>
      <w:lang w:eastAsia="de-DE"/>
    </w:rPr>
  </w:style>
  <w:style w:type="character" w:customStyle="1" w:styleId="Sombreadomedio2-nfasis3Car">
    <w:name w:val="Sombreado medio 2 - Énfasis 3 Car"/>
    <w:link w:val="Sombreadomedio2-nfasis31"/>
    <w:uiPriority w:val="30"/>
    <w:rsid w:val="007D288A"/>
    <w:rPr>
      <w:rFonts w:eastAsia="Times New Roman" w:cs="Times New Roman"/>
      <w:b/>
      <w:bCs/>
      <w:i/>
      <w:iCs/>
      <w:color w:val="4F81BD"/>
      <w:szCs w:val="24"/>
      <w:lang w:eastAsia="de-DE"/>
    </w:rPr>
  </w:style>
  <w:style w:type="paragraph" w:customStyle="1" w:styleId="Cuadrculamedia21">
    <w:name w:val="Cuadrícula media 21"/>
    <w:uiPriority w:val="1"/>
    <w:qFormat/>
    <w:rsid w:val="007D288A"/>
    <w:rPr>
      <w:rFonts w:eastAsia="Times New Roman" w:cs="Times New Roman"/>
      <w:sz w:val="22"/>
      <w:lang w:val="de-DE" w:eastAsia="de-DE"/>
    </w:rPr>
  </w:style>
  <w:style w:type="paragraph" w:customStyle="1" w:styleId="Nummerierung">
    <w:name w:val="Nummerierung"/>
    <w:basedOn w:val="Normal"/>
    <w:rsid w:val="007D288A"/>
    <w:pPr>
      <w:numPr>
        <w:numId w:val="8"/>
      </w:numPr>
      <w:tabs>
        <w:tab w:val="left" w:pos="425"/>
      </w:tabs>
      <w:spacing w:before="120" w:after="120"/>
    </w:pPr>
    <w:rPr>
      <w:rFonts w:eastAsia="Times New Roman" w:cs="Times New Roman"/>
      <w:szCs w:val="24"/>
      <w:lang w:val="en-GB" w:eastAsia="de-DE"/>
    </w:rPr>
  </w:style>
  <w:style w:type="character" w:customStyle="1" w:styleId="Referenciasutil1">
    <w:name w:val="Referencia sutil1"/>
    <w:uiPriority w:val="31"/>
    <w:qFormat/>
    <w:rsid w:val="007D288A"/>
    <w:rPr>
      <w:smallCaps/>
      <w:color w:val="C0504D"/>
      <w:u w:val="single"/>
    </w:rPr>
  </w:style>
  <w:style w:type="paragraph" w:styleId="Title">
    <w:name w:val="Title"/>
    <w:basedOn w:val="Normal"/>
    <w:next w:val="Normal"/>
    <w:link w:val="TitleChar"/>
    <w:uiPriority w:val="10"/>
    <w:qFormat/>
    <w:rsid w:val="007D288A"/>
    <w:pPr>
      <w:spacing w:before="240" w:after="60"/>
      <w:jc w:val="center"/>
      <w:outlineLvl w:val="0"/>
    </w:pPr>
    <w:rPr>
      <w:rFonts w:ascii="Cambria" w:eastAsia="MS Gothic" w:hAnsi="Cambria" w:cs="Times New Roman"/>
      <w:b/>
      <w:bCs/>
      <w:kern w:val="28"/>
      <w:sz w:val="32"/>
      <w:szCs w:val="32"/>
      <w:lang w:eastAsia="de-DE"/>
    </w:rPr>
  </w:style>
  <w:style w:type="character" w:customStyle="1" w:styleId="TitleChar">
    <w:name w:val="Title Char"/>
    <w:link w:val="Title"/>
    <w:uiPriority w:val="10"/>
    <w:rsid w:val="007D288A"/>
    <w:rPr>
      <w:rFonts w:ascii="Cambria" w:eastAsia="MS Gothic" w:hAnsi="Cambria" w:cs="Times New Roman"/>
      <w:b/>
      <w:bCs/>
      <w:kern w:val="28"/>
      <w:sz w:val="32"/>
      <w:szCs w:val="32"/>
      <w:lang w:eastAsia="de-DE"/>
    </w:rPr>
  </w:style>
  <w:style w:type="paragraph" w:customStyle="1" w:styleId="berschrift1ohneNr">
    <w:name w:val="Überschrift 1 ohne Nr"/>
    <w:basedOn w:val="Heading10"/>
    <w:next w:val="Normal"/>
    <w:rsid w:val="007D288A"/>
    <w:pPr>
      <w:keepLines w:val="0"/>
      <w:numPr>
        <w:numId w:val="0"/>
      </w:numPr>
      <w:tabs>
        <w:tab w:val="clear" w:pos="454"/>
      </w:tabs>
      <w:spacing w:after="240"/>
    </w:pPr>
    <w:rPr>
      <w:rFonts w:ascii="Arial" w:hAnsi="Arial"/>
      <w:sz w:val="30"/>
    </w:rPr>
  </w:style>
  <w:style w:type="paragraph" w:customStyle="1" w:styleId="berschrift1keineGliederung">
    <w:name w:val="Überschrift 1 keine Gliederung"/>
    <w:basedOn w:val="berschrift1ohneNr"/>
    <w:next w:val="Normal"/>
    <w:rsid w:val="007D288A"/>
    <w:pPr>
      <w:outlineLvl w:val="9"/>
    </w:pPr>
  </w:style>
  <w:style w:type="paragraph" w:customStyle="1" w:styleId="berschrift2ohneNr">
    <w:name w:val="Überschrift 2 ohne Nr"/>
    <w:basedOn w:val="Heading2"/>
    <w:next w:val="Normal"/>
    <w:rsid w:val="007D288A"/>
    <w:pPr>
      <w:keepLines w:val="0"/>
      <w:numPr>
        <w:ilvl w:val="0"/>
        <w:numId w:val="0"/>
      </w:numPr>
      <w:tabs>
        <w:tab w:val="clear" w:pos="0"/>
      </w:tabs>
      <w:spacing w:before="360" w:after="240"/>
    </w:pPr>
    <w:rPr>
      <w:rFonts w:ascii="Arial" w:eastAsia="Times New Roman" w:hAnsi="Arial"/>
      <w:bCs/>
      <w:iCs/>
      <w:sz w:val="26"/>
      <w:szCs w:val="28"/>
    </w:rPr>
  </w:style>
  <w:style w:type="paragraph" w:customStyle="1" w:styleId="berschrift2keineGliederung">
    <w:name w:val="Überschrift 2 keine Gliederung"/>
    <w:basedOn w:val="berschrift2ohneNr"/>
    <w:next w:val="Normal"/>
    <w:rsid w:val="007D288A"/>
    <w:pPr>
      <w:outlineLvl w:val="9"/>
    </w:pPr>
  </w:style>
  <w:style w:type="paragraph" w:customStyle="1" w:styleId="berschrift3ohneNr">
    <w:name w:val="Überschrift 3 ohne Nr"/>
    <w:basedOn w:val="Heading3"/>
    <w:next w:val="Normal"/>
    <w:rsid w:val="007D288A"/>
    <w:pPr>
      <w:keepLines w:val="0"/>
      <w:numPr>
        <w:ilvl w:val="0"/>
        <w:numId w:val="0"/>
      </w:numPr>
      <w:spacing w:before="240" w:after="120"/>
    </w:pPr>
    <w:rPr>
      <w:rFonts w:ascii="Arial" w:hAnsi="Arial"/>
      <w:i w:val="0"/>
      <w:sz w:val="20"/>
      <w:szCs w:val="26"/>
    </w:rPr>
  </w:style>
  <w:style w:type="paragraph" w:customStyle="1" w:styleId="berschrift3keineGliederung">
    <w:name w:val="Überschrift 3 keine Gliederung"/>
    <w:basedOn w:val="berschrift3ohneNr"/>
    <w:next w:val="Normal"/>
    <w:rsid w:val="007D288A"/>
    <w:pPr>
      <w:outlineLvl w:val="9"/>
    </w:pPr>
  </w:style>
  <w:style w:type="paragraph" w:styleId="Subtitle">
    <w:name w:val="Subtitle"/>
    <w:basedOn w:val="Normal"/>
    <w:next w:val="Normal"/>
    <w:link w:val="SubtitleChar"/>
    <w:uiPriority w:val="11"/>
    <w:qFormat/>
    <w:rsid w:val="007D288A"/>
    <w:pPr>
      <w:spacing w:before="120" w:after="60"/>
      <w:jc w:val="center"/>
      <w:outlineLvl w:val="1"/>
    </w:pPr>
    <w:rPr>
      <w:rFonts w:ascii="Cambria" w:eastAsia="MS Gothic" w:hAnsi="Cambria" w:cs="Times New Roman"/>
      <w:sz w:val="24"/>
      <w:szCs w:val="24"/>
      <w:lang w:eastAsia="de-DE"/>
    </w:rPr>
  </w:style>
  <w:style w:type="character" w:customStyle="1" w:styleId="SubtitleChar">
    <w:name w:val="Subtitle Char"/>
    <w:link w:val="Subtitle"/>
    <w:uiPriority w:val="11"/>
    <w:rsid w:val="007D288A"/>
    <w:rPr>
      <w:rFonts w:ascii="Cambria" w:eastAsia="MS Gothic" w:hAnsi="Cambria" w:cs="Times New Roman"/>
      <w:sz w:val="24"/>
      <w:szCs w:val="24"/>
      <w:lang w:eastAsia="de-DE"/>
    </w:rPr>
  </w:style>
  <w:style w:type="paragraph" w:styleId="EndnoteText">
    <w:name w:val="endnote text"/>
    <w:basedOn w:val="Normal"/>
    <w:link w:val="EndnoteTextChar"/>
    <w:rsid w:val="00FB700F"/>
    <w:rPr>
      <w:rFonts w:cs="Times New Roman"/>
      <w:sz w:val="24"/>
      <w:szCs w:val="24"/>
    </w:rPr>
  </w:style>
  <w:style w:type="character" w:customStyle="1" w:styleId="EndnoteTextChar">
    <w:name w:val="Endnote Text Char"/>
    <w:link w:val="EndnoteText"/>
    <w:rsid w:val="00FB700F"/>
    <w:rPr>
      <w:sz w:val="24"/>
      <w:szCs w:val="24"/>
      <w:lang w:val="es-ES_tradnl"/>
    </w:rPr>
  </w:style>
  <w:style w:type="character" w:styleId="EndnoteReference">
    <w:name w:val="endnote reference"/>
    <w:rsid w:val="00FB700F"/>
    <w:rPr>
      <w:vertAlign w:val="superscript"/>
    </w:rPr>
  </w:style>
  <w:style w:type="paragraph" w:customStyle="1" w:styleId="Bibliografa1">
    <w:name w:val="Bibliografía1"/>
    <w:basedOn w:val="Normal"/>
    <w:next w:val="Normal"/>
    <w:rsid w:val="00FB700F"/>
    <w:pPr>
      <w:spacing w:after="0"/>
      <w:ind w:left="720" w:hanging="720"/>
    </w:pPr>
  </w:style>
  <w:style w:type="paragraph" w:styleId="TableofFigures">
    <w:name w:val="table of figures"/>
    <w:basedOn w:val="Normal"/>
    <w:next w:val="Normal"/>
    <w:uiPriority w:val="99"/>
    <w:rsid w:val="00A23164"/>
    <w:pPr>
      <w:ind w:left="440" w:hanging="440"/>
    </w:pPr>
  </w:style>
  <w:style w:type="character" w:customStyle="1" w:styleId="BalloonTextChar10">
    <w:name w:val="Balloon Text Char1"/>
    <w:uiPriority w:val="99"/>
    <w:rsid w:val="00892667"/>
    <w:rPr>
      <w:rFonts w:ascii="Tahoma" w:hAnsi="Tahoma" w:cs="Tahoma"/>
      <w:sz w:val="16"/>
      <w:szCs w:val="16"/>
    </w:rPr>
  </w:style>
  <w:style w:type="character" w:customStyle="1" w:styleId="SubtleEmphasis1">
    <w:name w:val="Subtle Emphasis1"/>
    <w:uiPriority w:val="19"/>
    <w:qFormat/>
    <w:rsid w:val="00892667"/>
    <w:rPr>
      <w:i/>
      <w:iCs/>
      <w:color w:val="808080"/>
    </w:rPr>
  </w:style>
  <w:style w:type="character" w:customStyle="1" w:styleId="IntenseEmphasis1">
    <w:name w:val="Intense Emphasis1"/>
    <w:uiPriority w:val="21"/>
    <w:qFormat/>
    <w:rsid w:val="00892667"/>
    <w:rPr>
      <w:sz w:val="24"/>
      <w:szCs w:val="24"/>
    </w:rPr>
  </w:style>
  <w:style w:type="paragraph" w:customStyle="1" w:styleId="MediumGrid1-Accent21">
    <w:name w:val="Medium Grid 1 - Accent 21"/>
    <w:basedOn w:val="Normal"/>
    <w:qFormat/>
    <w:rsid w:val="00892667"/>
    <w:pPr>
      <w:ind w:left="720"/>
      <w:contextualSpacing/>
    </w:pPr>
  </w:style>
  <w:style w:type="paragraph" w:customStyle="1" w:styleId="ColorfulList-Accent11">
    <w:name w:val="Colorful List - Accent 11"/>
    <w:basedOn w:val="Normal"/>
    <w:uiPriority w:val="34"/>
    <w:qFormat/>
    <w:rsid w:val="00892667"/>
    <w:pPr>
      <w:spacing w:line="276" w:lineRule="auto"/>
      <w:ind w:left="720"/>
      <w:contextualSpacing/>
    </w:pPr>
    <w:rPr>
      <w:rFonts w:ascii="Calibri" w:eastAsia="Calibri" w:hAnsi="Calibri" w:cs="Times New Roman"/>
      <w:lang w:val="en-GB"/>
    </w:rPr>
  </w:style>
  <w:style w:type="character" w:customStyle="1" w:styleId="BookTitle1">
    <w:name w:val="Book Title1"/>
    <w:uiPriority w:val="33"/>
    <w:qFormat/>
    <w:rsid w:val="00892667"/>
    <w:rPr>
      <w:b/>
      <w:bCs/>
      <w:smallCaps/>
      <w:spacing w:val="5"/>
    </w:rPr>
  </w:style>
  <w:style w:type="character" w:customStyle="1" w:styleId="IntenseReference1">
    <w:name w:val="Intense Reference1"/>
    <w:uiPriority w:val="32"/>
    <w:qFormat/>
    <w:rsid w:val="00892667"/>
    <w:rPr>
      <w:b/>
      <w:bCs/>
      <w:smallCaps/>
      <w:color w:val="C0504D"/>
      <w:spacing w:val="5"/>
      <w:u w:val="single"/>
    </w:rPr>
  </w:style>
  <w:style w:type="paragraph" w:customStyle="1" w:styleId="LightShading-Accent21">
    <w:name w:val="Light Shading - Accent 21"/>
    <w:basedOn w:val="Normal"/>
    <w:next w:val="Normal"/>
    <w:uiPriority w:val="30"/>
    <w:qFormat/>
    <w:rsid w:val="00892667"/>
    <w:pPr>
      <w:pBdr>
        <w:bottom w:val="single" w:sz="4" w:space="4" w:color="4F81BD"/>
      </w:pBdr>
      <w:spacing w:before="200" w:after="280"/>
      <w:ind w:left="936" w:right="936"/>
    </w:pPr>
    <w:rPr>
      <w:rFonts w:eastAsia="Times New Roman" w:cs="Times New Roman"/>
      <w:b/>
      <w:bCs/>
      <w:i/>
      <w:iCs/>
      <w:color w:val="4F81BD"/>
      <w:sz w:val="20"/>
      <w:szCs w:val="24"/>
      <w:lang w:eastAsia="de-DE"/>
    </w:rPr>
  </w:style>
  <w:style w:type="paragraph" w:customStyle="1" w:styleId="NoSpacing1">
    <w:name w:val="No Spacing1"/>
    <w:uiPriority w:val="1"/>
    <w:qFormat/>
    <w:rsid w:val="00892667"/>
    <w:rPr>
      <w:rFonts w:eastAsia="Times New Roman" w:cs="Times New Roman"/>
      <w:sz w:val="22"/>
      <w:lang w:val="de-DE" w:eastAsia="de-DE"/>
    </w:rPr>
  </w:style>
  <w:style w:type="character" w:customStyle="1" w:styleId="SubtleReference1">
    <w:name w:val="Subtle Reference1"/>
    <w:uiPriority w:val="31"/>
    <w:qFormat/>
    <w:rsid w:val="00892667"/>
    <w:rPr>
      <w:smallCaps/>
      <w:color w:val="C0504D"/>
      <w:u w:val="single"/>
    </w:rPr>
  </w:style>
  <w:style w:type="paragraph" w:customStyle="1" w:styleId="Bibliography1">
    <w:name w:val="Bibliography1"/>
    <w:basedOn w:val="Normal"/>
    <w:next w:val="Normal"/>
    <w:rsid w:val="00892667"/>
    <w:pPr>
      <w:spacing w:after="0"/>
      <w:ind w:left="720" w:hanging="720"/>
    </w:pPr>
  </w:style>
  <w:style w:type="paragraph" w:styleId="ListParagraph">
    <w:name w:val="List Paragraph"/>
    <w:basedOn w:val="Normal"/>
    <w:link w:val="ListParagraphChar"/>
    <w:uiPriority w:val="34"/>
    <w:qFormat/>
    <w:rsid w:val="00FC6C91"/>
    <w:pPr>
      <w:numPr>
        <w:numId w:val="9"/>
      </w:numPr>
      <w:spacing w:after="0"/>
      <w:contextualSpacing/>
    </w:pPr>
    <w:rPr>
      <w:rFonts w:eastAsia="Calibri" w:cs="Arial"/>
      <w:lang w:val="en-US"/>
    </w:rPr>
  </w:style>
  <w:style w:type="character" w:customStyle="1" w:styleId="ListParagraphChar">
    <w:name w:val="List Paragraph Char"/>
    <w:basedOn w:val="DefaultParagraphFont"/>
    <w:link w:val="ListParagraph"/>
    <w:rsid w:val="00FC6C91"/>
    <w:rPr>
      <w:rFonts w:eastAsia="Calibri" w:cs="Arial"/>
      <w:sz w:val="22"/>
      <w:szCs w:val="22"/>
      <w:lang w:val="en-US" w:eastAsia="en-US"/>
    </w:rPr>
  </w:style>
  <w:style w:type="paragraph" w:styleId="TOCHeading">
    <w:name w:val="TOC Heading"/>
    <w:basedOn w:val="Heading10"/>
    <w:next w:val="Normal"/>
    <w:uiPriority w:val="39"/>
    <w:unhideWhenUsed/>
    <w:qFormat/>
    <w:rsid w:val="001A279A"/>
    <w:pPr>
      <w:numPr>
        <w:numId w:val="0"/>
      </w:numPr>
      <w:tabs>
        <w:tab w:val="clear" w:pos="454"/>
      </w:tabs>
      <w:spacing w:line="276" w:lineRule="auto"/>
      <w:outlineLvl w:val="9"/>
    </w:pPr>
    <w:rPr>
      <w:rFonts w:asciiTheme="majorHAnsi" w:eastAsiaTheme="majorEastAsia" w:hAnsiTheme="majorHAnsi" w:cstheme="majorBidi"/>
      <w:color w:val="365F91" w:themeColor="accent1" w:themeShade="BF"/>
      <w:sz w:val="28"/>
      <w:szCs w:val="28"/>
      <w:lang w:val="en-US" w:eastAsia="en-US"/>
    </w:rPr>
  </w:style>
  <w:style w:type="table" w:styleId="LightShading-Accent5">
    <w:name w:val="Light Shading Accent 5"/>
    <w:basedOn w:val="TableNormal"/>
    <w:uiPriority w:val="60"/>
    <w:rsid w:val="003A00CB"/>
    <w:rPr>
      <w:rFonts w:asciiTheme="minorHAnsi" w:eastAsiaTheme="minorHAnsi" w:hAnsiTheme="minorHAnsi" w:cstheme="minorBid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0A2D18"/>
    <w:pPr>
      <w:autoSpaceDE w:val="0"/>
      <w:autoSpaceDN w:val="0"/>
      <w:adjustRightInd w:val="0"/>
    </w:pPr>
    <w:rPr>
      <w:rFonts w:ascii="Arial Rounded MT Bold" w:eastAsiaTheme="minorHAnsi" w:hAnsi="Arial Rounded MT Bold" w:cs="Arial Rounded MT Bold"/>
      <w:color w:val="000000"/>
      <w:lang w:val="en-GB" w:eastAsia="en-US"/>
    </w:rPr>
  </w:style>
  <w:style w:type="paragraph" w:styleId="BodyText">
    <w:name w:val="Body Text"/>
    <w:link w:val="BodyTextChar"/>
    <w:rsid w:val="000A2D18"/>
    <w:pPr>
      <w:spacing w:after="120" w:line="276" w:lineRule="auto"/>
      <w:jc w:val="both"/>
    </w:pPr>
    <w:rPr>
      <w:rFonts w:ascii="Lucida Grande" w:eastAsia="ヒラギノ角ゴ Pro W3" w:hAnsi="Lucida Grande" w:cs="Times New Roman"/>
      <w:color w:val="000000"/>
      <w:sz w:val="22"/>
      <w:szCs w:val="20"/>
      <w:lang w:val="en-US" w:eastAsia="en-US"/>
    </w:rPr>
  </w:style>
  <w:style w:type="character" w:customStyle="1" w:styleId="BodyTextChar">
    <w:name w:val="Body Text Char"/>
    <w:basedOn w:val="DefaultParagraphFont"/>
    <w:link w:val="BodyText"/>
    <w:rsid w:val="000A2D18"/>
    <w:rPr>
      <w:rFonts w:ascii="Lucida Grande" w:eastAsia="ヒラギノ角ゴ Pro W3" w:hAnsi="Lucida Grande" w:cs="Times New Roman"/>
      <w:color w:val="000000"/>
      <w:sz w:val="22"/>
      <w:szCs w:val="20"/>
      <w:lang w:val="en-US" w:eastAsia="en-US"/>
    </w:rPr>
  </w:style>
  <w:style w:type="character" w:customStyle="1" w:styleId="smaller">
    <w:name w:val="smaller"/>
    <w:basedOn w:val="DefaultParagraphFont"/>
    <w:rsid w:val="00806BE9"/>
  </w:style>
  <w:style w:type="character" w:customStyle="1" w:styleId="tgc">
    <w:name w:val="_tgc"/>
    <w:basedOn w:val="DefaultParagraphFont"/>
    <w:rsid w:val="00A1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989">
      <w:bodyDiv w:val="1"/>
      <w:marLeft w:val="0"/>
      <w:marRight w:val="0"/>
      <w:marTop w:val="0"/>
      <w:marBottom w:val="0"/>
      <w:divBdr>
        <w:top w:val="none" w:sz="0" w:space="0" w:color="auto"/>
        <w:left w:val="none" w:sz="0" w:space="0" w:color="auto"/>
        <w:bottom w:val="none" w:sz="0" w:space="0" w:color="auto"/>
        <w:right w:val="none" w:sz="0" w:space="0" w:color="auto"/>
      </w:divBdr>
    </w:div>
    <w:div w:id="311297484">
      <w:bodyDiv w:val="1"/>
      <w:marLeft w:val="0"/>
      <w:marRight w:val="0"/>
      <w:marTop w:val="0"/>
      <w:marBottom w:val="0"/>
      <w:divBdr>
        <w:top w:val="none" w:sz="0" w:space="0" w:color="auto"/>
        <w:left w:val="none" w:sz="0" w:space="0" w:color="auto"/>
        <w:bottom w:val="none" w:sz="0" w:space="0" w:color="auto"/>
        <w:right w:val="none" w:sz="0" w:space="0" w:color="auto"/>
      </w:divBdr>
    </w:div>
    <w:div w:id="416367077">
      <w:bodyDiv w:val="1"/>
      <w:marLeft w:val="0"/>
      <w:marRight w:val="0"/>
      <w:marTop w:val="0"/>
      <w:marBottom w:val="0"/>
      <w:divBdr>
        <w:top w:val="none" w:sz="0" w:space="0" w:color="auto"/>
        <w:left w:val="none" w:sz="0" w:space="0" w:color="auto"/>
        <w:bottom w:val="none" w:sz="0" w:space="0" w:color="auto"/>
        <w:right w:val="none" w:sz="0" w:space="0" w:color="auto"/>
      </w:divBdr>
    </w:div>
    <w:div w:id="445081431">
      <w:bodyDiv w:val="1"/>
      <w:marLeft w:val="0"/>
      <w:marRight w:val="0"/>
      <w:marTop w:val="0"/>
      <w:marBottom w:val="0"/>
      <w:divBdr>
        <w:top w:val="none" w:sz="0" w:space="0" w:color="auto"/>
        <w:left w:val="none" w:sz="0" w:space="0" w:color="auto"/>
        <w:bottom w:val="none" w:sz="0" w:space="0" w:color="auto"/>
        <w:right w:val="none" w:sz="0" w:space="0" w:color="auto"/>
      </w:divBdr>
    </w:div>
    <w:div w:id="457070792">
      <w:bodyDiv w:val="1"/>
      <w:marLeft w:val="0"/>
      <w:marRight w:val="0"/>
      <w:marTop w:val="0"/>
      <w:marBottom w:val="0"/>
      <w:divBdr>
        <w:top w:val="none" w:sz="0" w:space="0" w:color="auto"/>
        <w:left w:val="none" w:sz="0" w:space="0" w:color="auto"/>
        <w:bottom w:val="none" w:sz="0" w:space="0" w:color="auto"/>
        <w:right w:val="none" w:sz="0" w:space="0" w:color="auto"/>
      </w:divBdr>
    </w:div>
    <w:div w:id="458962079">
      <w:bodyDiv w:val="1"/>
      <w:marLeft w:val="0"/>
      <w:marRight w:val="0"/>
      <w:marTop w:val="0"/>
      <w:marBottom w:val="0"/>
      <w:divBdr>
        <w:top w:val="none" w:sz="0" w:space="0" w:color="auto"/>
        <w:left w:val="none" w:sz="0" w:space="0" w:color="auto"/>
        <w:bottom w:val="none" w:sz="0" w:space="0" w:color="auto"/>
        <w:right w:val="none" w:sz="0" w:space="0" w:color="auto"/>
      </w:divBdr>
    </w:div>
    <w:div w:id="537161685">
      <w:bodyDiv w:val="1"/>
      <w:marLeft w:val="0"/>
      <w:marRight w:val="0"/>
      <w:marTop w:val="0"/>
      <w:marBottom w:val="0"/>
      <w:divBdr>
        <w:top w:val="none" w:sz="0" w:space="0" w:color="auto"/>
        <w:left w:val="none" w:sz="0" w:space="0" w:color="auto"/>
        <w:bottom w:val="none" w:sz="0" w:space="0" w:color="auto"/>
        <w:right w:val="none" w:sz="0" w:space="0" w:color="auto"/>
      </w:divBdr>
    </w:div>
    <w:div w:id="606078730">
      <w:bodyDiv w:val="1"/>
      <w:marLeft w:val="0"/>
      <w:marRight w:val="0"/>
      <w:marTop w:val="0"/>
      <w:marBottom w:val="0"/>
      <w:divBdr>
        <w:top w:val="none" w:sz="0" w:space="0" w:color="auto"/>
        <w:left w:val="none" w:sz="0" w:space="0" w:color="auto"/>
        <w:bottom w:val="none" w:sz="0" w:space="0" w:color="auto"/>
        <w:right w:val="none" w:sz="0" w:space="0" w:color="auto"/>
      </w:divBdr>
      <w:divsChild>
        <w:div w:id="1543244742">
          <w:marLeft w:val="0"/>
          <w:marRight w:val="0"/>
          <w:marTop w:val="0"/>
          <w:marBottom w:val="0"/>
          <w:divBdr>
            <w:top w:val="none" w:sz="0" w:space="0" w:color="auto"/>
            <w:left w:val="none" w:sz="0" w:space="0" w:color="auto"/>
            <w:bottom w:val="none" w:sz="0" w:space="0" w:color="auto"/>
            <w:right w:val="none" w:sz="0" w:space="0" w:color="auto"/>
          </w:divBdr>
        </w:div>
      </w:divsChild>
    </w:div>
    <w:div w:id="650137812">
      <w:bodyDiv w:val="1"/>
      <w:marLeft w:val="0"/>
      <w:marRight w:val="0"/>
      <w:marTop w:val="0"/>
      <w:marBottom w:val="0"/>
      <w:divBdr>
        <w:top w:val="none" w:sz="0" w:space="0" w:color="auto"/>
        <w:left w:val="none" w:sz="0" w:space="0" w:color="auto"/>
        <w:bottom w:val="none" w:sz="0" w:space="0" w:color="auto"/>
        <w:right w:val="none" w:sz="0" w:space="0" w:color="auto"/>
      </w:divBdr>
    </w:div>
    <w:div w:id="657343162">
      <w:bodyDiv w:val="1"/>
      <w:marLeft w:val="0"/>
      <w:marRight w:val="0"/>
      <w:marTop w:val="0"/>
      <w:marBottom w:val="0"/>
      <w:divBdr>
        <w:top w:val="none" w:sz="0" w:space="0" w:color="auto"/>
        <w:left w:val="none" w:sz="0" w:space="0" w:color="auto"/>
        <w:bottom w:val="none" w:sz="0" w:space="0" w:color="auto"/>
        <w:right w:val="none" w:sz="0" w:space="0" w:color="auto"/>
      </w:divBdr>
    </w:div>
    <w:div w:id="821971917">
      <w:bodyDiv w:val="1"/>
      <w:marLeft w:val="0"/>
      <w:marRight w:val="0"/>
      <w:marTop w:val="0"/>
      <w:marBottom w:val="0"/>
      <w:divBdr>
        <w:top w:val="none" w:sz="0" w:space="0" w:color="auto"/>
        <w:left w:val="none" w:sz="0" w:space="0" w:color="auto"/>
        <w:bottom w:val="none" w:sz="0" w:space="0" w:color="auto"/>
        <w:right w:val="none" w:sz="0" w:space="0" w:color="auto"/>
      </w:divBdr>
    </w:div>
    <w:div w:id="886768557">
      <w:bodyDiv w:val="1"/>
      <w:marLeft w:val="0"/>
      <w:marRight w:val="0"/>
      <w:marTop w:val="0"/>
      <w:marBottom w:val="0"/>
      <w:divBdr>
        <w:top w:val="none" w:sz="0" w:space="0" w:color="auto"/>
        <w:left w:val="none" w:sz="0" w:space="0" w:color="auto"/>
        <w:bottom w:val="none" w:sz="0" w:space="0" w:color="auto"/>
        <w:right w:val="none" w:sz="0" w:space="0" w:color="auto"/>
      </w:divBdr>
      <w:divsChild>
        <w:div w:id="1428960368">
          <w:marLeft w:val="0"/>
          <w:marRight w:val="0"/>
          <w:marTop w:val="0"/>
          <w:marBottom w:val="0"/>
          <w:divBdr>
            <w:top w:val="none" w:sz="0" w:space="0" w:color="auto"/>
            <w:left w:val="none" w:sz="0" w:space="0" w:color="auto"/>
            <w:bottom w:val="none" w:sz="0" w:space="0" w:color="auto"/>
            <w:right w:val="none" w:sz="0" w:space="0" w:color="auto"/>
          </w:divBdr>
        </w:div>
      </w:divsChild>
    </w:div>
    <w:div w:id="1043285644">
      <w:bodyDiv w:val="1"/>
      <w:marLeft w:val="0"/>
      <w:marRight w:val="0"/>
      <w:marTop w:val="0"/>
      <w:marBottom w:val="0"/>
      <w:divBdr>
        <w:top w:val="none" w:sz="0" w:space="0" w:color="auto"/>
        <w:left w:val="none" w:sz="0" w:space="0" w:color="auto"/>
        <w:bottom w:val="none" w:sz="0" w:space="0" w:color="auto"/>
        <w:right w:val="none" w:sz="0" w:space="0" w:color="auto"/>
      </w:divBdr>
    </w:div>
    <w:div w:id="1158613672">
      <w:bodyDiv w:val="1"/>
      <w:marLeft w:val="0"/>
      <w:marRight w:val="0"/>
      <w:marTop w:val="0"/>
      <w:marBottom w:val="0"/>
      <w:divBdr>
        <w:top w:val="none" w:sz="0" w:space="0" w:color="auto"/>
        <w:left w:val="none" w:sz="0" w:space="0" w:color="auto"/>
        <w:bottom w:val="none" w:sz="0" w:space="0" w:color="auto"/>
        <w:right w:val="none" w:sz="0" w:space="0" w:color="auto"/>
      </w:divBdr>
    </w:div>
    <w:div w:id="1183864739">
      <w:bodyDiv w:val="1"/>
      <w:marLeft w:val="0"/>
      <w:marRight w:val="0"/>
      <w:marTop w:val="0"/>
      <w:marBottom w:val="0"/>
      <w:divBdr>
        <w:top w:val="none" w:sz="0" w:space="0" w:color="auto"/>
        <w:left w:val="none" w:sz="0" w:space="0" w:color="auto"/>
        <w:bottom w:val="none" w:sz="0" w:space="0" w:color="auto"/>
        <w:right w:val="none" w:sz="0" w:space="0" w:color="auto"/>
      </w:divBdr>
    </w:div>
    <w:div w:id="1299918293">
      <w:bodyDiv w:val="1"/>
      <w:marLeft w:val="0"/>
      <w:marRight w:val="0"/>
      <w:marTop w:val="0"/>
      <w:marBottom w:val="0"/>
      <w:divBdr>
        <w:top w:val="none" w:sz="0" w:space="0" w:color="auto"/>
        <w:left w:val="none" w:sz="0" w:space="0" w:color="auto"/>
        <w:bottom w:val="none" w:sz="0" w:space="0" w:color="auto"/>
        <w:right w:val="none" w:sz="0" w:space="0" w:color="auto"/>
      </w:divBdr>
    </w:div>
    <w:div w:id="1508784236">
      <w:bodyDiv w:val="1"/>
      <w:marLeft w:val="0"/>
      <w:marRight w:val="0"/>
      <w:marTop w:val="0"/>
      <w:marBottom w:val="0"/>
      <w:divBdr>
        <w:top w:val="none" w:sz="0" w:space="0" w:color="auto"/>
        <w:left w:val="none" w:sz="0" w:space="0" w:color="auto"/>
        <w:bottom w:val="none" w:sz="0" w:space="0" w:color="auto"/>
        <w:right w:val="none" w:sz="0" w:space="0" w:color="auto"/>
      </w:divBdr>
    </w:div>
    <w:div w:id="1532500588">
      <w:bodyDiv w:val="1"/>
      <w:marLeft w:val="0"/>
      <w:marRight w:val="0"/>
      <w:marTop w:val="0"/>
      <w:marBottom w:val="0"/>
      <w:divBdr>
        <w:top w:val="none" w:sz="0" w:space="0" w:color="auto"/>
        <w:left w:val="none" w:sz="0" w:space="0" w:color="auto"/>
        <w:bottom w:val="none" w:sz="0" w:space="0" w:color="auto"/>
        <w:right w:val="none" w:sz="0" w:space="0" w:color="auto"/>
      </w:divBdr>
    </w:div>
    <w:div w:id="1547526193">
      <w:bodyDiv w:val="1"/>
      <w:marLeft w:val="0"/>
      <w:marRight w:val="0"/>
      <w:marTop w:val="0"/>
      <w:marBottom w:val="0"/>
      <w:divBdr>
        <w:top w:val="none" w:sz="0" w:space="0" w:color="auto"/>
        <w:left w:val="none" w:sz="0" w:space="0" w:color="auto"/>
        <w:bottom w:val="none" w:sz="0" w:space="0" w:color="auto"/>
        <w:right w:val="none" w:sz="0" w:space="0" w:color="auto"/>
      </w:divBdr>
    </w:div>
    <w:div w:id="1818447549">
      <w:bodyDiv w:val="1"/>
      <w:marLeft w:val="0"/>
      <w:marRight w:val="0"/>
      <w:marTop w:val="0"/>
      <w:marBottom w:val="0"/>
      <w:divBdr>
        <w:top w:val="none" w:sz="0" w:space="0" w:color="auto"/>
        <w:left w:val="none" w:sz="0" w:space="0" w:color="auto"/>
        <w:bottom w:val="none" w:sz="0" w:space="0" w:color="auto"/>
        <w:right w:val="none" w:sz="0" w:space="0" w:color="auto"/>
      </w:divBdr>
      <w:divsChild>
        <w:div w:id="1121918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115587">
      <w:bodyDiv w:val="1"/>
      <w:marLeft w:val="0"/>
      <w:marRight w:val="0"/>
      <w:marTop w:val="0"/>
      <w:marBottom w:val="0"/>
      <w:divBdr>
        <w:top w:val="none" w:sz="0" w:space="0" w:color="auto"/>
        <w:left w:val="none" w:sz="0" w:space="0" w:color="auto"/>
        <w:bottom w:val="none" w:sz="0" w:space="0" w:color="auto"/>
        <w:right w:val="none" w:sz="0" w:space="0" w:color="auto"/>
      </w:divBdr>
      <w:divsChild>
        <w:div w:id="12557455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moa.gov.cy/moa/fd/fd.nsf/all/4B08A7C6B1335C6BC22579F0002EC2FF/$file/%CE%B4%CF%83%CF%87%20%CE%B5%CE%B8%CE%BD%CE%B9%CE%BA%CE%BF%CF%85%20%CE%B4%CE%B1%CF%83%CE%B9%CE%BA%CE%BF%CF%85%20%CF%80%CE%B1%CF%81%CE%BA%CE%BF%CF%85%20%CE%BC%CE%B1%CF%87%CE%B1%CE%B9%CF%81%CE%B1.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moa.gov.cy/moa/wdd/Wdd.nsf/all/C80485FB57DC260DC22578AB001B9C03/$file/ANNEX-VII.pdf?openelement"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cystat.gov.cy/mof/cystat/statistics.nsf/All/59681B67FE82FD39C2257AD90053F3FA/$file/POP_CEN_11-POP_PLACE_RESID-EL-170414.xls?OpenEle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moa.gov.cy/moa/wdd/Wdd.nsf/all/9927D3D42AA70328C2257A3100308E44?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2.tiff"/><Relationship Id="rId19" Type="http://schemas.openxmlformats.org/officeDocument/2006/relationships/hyperlink" Target="https://www.cyi.ac.cy/images/BeWaterMaterial/BeWater_Workshop_Report_Pedieos.pdf"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hart" Target="charts/chart3.xml"/><Relationship Id="rId22" Type="http://schemas.openxmlformats.org/officeDocument/2006/relationships/hyperlink" Target="http://www.eoearth.org/article/Aquifer" TargetMode="External"/><Relationship Id="rId27"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zoumides\Desktop\BeWater%20Workshop%20Presentation\CZ\Population_1982-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zoumides\Desktop\BeWater%20Workshop%20Presentation\CZ\Population_1982-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zoumides\Desktop\Pedieos_Popul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zoumides\Desktop\Pedieos_Popu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1"/>
          <c:tx>
            <c:strRef>
              <c:f>Population!$AJ$1</c:f>
              <c:strCache>
                <c:ptCount val="1"/>
                <c:pt idx="0">
                  <c:v>Pedieos Urban</c:v>
                </c:pt>
              </c:strCache>
            </c:strRef>
          </c:tx>
          <c:spPr>
            <a:ln>
              <a:solidFill>
                <a:srgbClr val="FFC000"/>
              </a:solidFill>
            </a:ln>
          </c:spPr>
          <c:marker>
            <c:symbol val="none"/>
          </c:marker>
          <c:cat>
            <c:numRef>
              <c:f>Population!$AH$2:$AH$31</c:f>
              <c:numCache>
                <c:formatCode>General</c:formatCode>
                <c:ptCount val="30"/>
                <c:pt idx="0">
                  <c:v>1982</c:v>
                </c:pt>
                <c:pt idx="10">
                  <c:v>1992</c:v>
                </c:pt>
                <c:pt idx="19">
                  <c:v>2001</c:v>
                </c:pt>
                <c:pt idx="29">
                  <c:v>2011</c:v>
                </c:pt>
              </c:numCache>
            </c:numRef>
          </c:cat>
          <c:val>
            <c:numRef>
              <c:f>Population!$AJ$2:$AJ$31</c:f>
              <c:numCache>
                <c:formatCode>0</c:formatCode>
                <c:ptCount val="30"/>
                <c:pt idx="0">
                  <c:v>126.22199999999999</c:v>
                </c:pt>
                <c:pt idx="1">
                  <c:v>127.6502335032567</c:v>
                </c:pt>
                <c:pt idx="2">
                  <c:v>129.16478339679932</c:v>
                </c:pt>
                <c:pt idx="3">
                  <c:v>130.76989148375364</c:v>
                </c:pt>
                <c:pt idx="4">
                  <c:v>132.47007091965037</c:v>
                </c:pt>
                <c:pt idx="5">
                  <c:v>134.27012285178907</c:v>
                </c:pt>
                <c:pt idx="6">
                  <c:v>136.17515413231806</c:v>
                </c:pt>
                <c:pt idx="7">
                  <c:v>138.19059617354776</c:v>
                </c:pt>
                <c:pt idx="8">
                  <c:v>140.32222501844672</c:v>
                </c:pt>
                <c:pt idx="9">
                  <c:v>142.57618270398339</c:v>
                </c:pt>
                <c:pt idx="10">
                  <c:v>144.959</c:v>
                </c:pt>
                <c:pt idx="11">
                  <c:v>146.74884569038016</c:v>
                </c:pt>
                <c:pt idx="12">
                  <c:v>148.59168058077557</c:v>
                </c:pt>
                <c:pt idx="13">
                  <c:v>150.48884683357011</c:v>
                </c:pt>
                <c:pt idx="14">
                  <c:v>152.44174090518987</c:v>
                </c:pt>
                <c:pt idx="15">
                  <c:v>154.45181504919137</c:v>
                </c:pt>
                <c:pt idx="16">
                  <c:v>156.52057888412145</c:v>
                </c:pt>
                <c:pt idx="17">
                  <c:v>158.64960102797724</c:v>
                </c:pt>
                <c:pt idx="18">
                  <c:v>160.84051080117248</c:v>
                </c:pt>
                <c:pt idx="19">
                  <c:v>163.095</c:v>
                </c:pt>
                <c:pt idx="20">
                  <c:v>165.83633461775497</c:v>
                </c:pt>
                <c:pt idx="21">
                  <c:v>168.64010832342646</c:v>
                </c:pt>
                <c:pt idx="22">
                  <c:v>171.50763893918551</c:v>
                </c:pt>
                <c:pt idx="23">
                  <c:v>174.44028486083423</c:v>
                </c:pt>
                <c:pt idx="24">
                  <c:v>177.43944596498358</c:v>
                </c:pt>
                <c:pt idx="25">
                  <c:v>180.50656454978778</c:v>
                </c:pt>
                <c:pt idx="26">
                  <c:v>183.64312630995332</c:v>
                </c:pt>
                <c:pt idx="27">
                  <c:v>186.85066134676907</c:v>
                </c:pt>
                <c:pt idx="28">
                  <c:v>190.13074521393514</c:v>
                </c:pt>
                <c:pt idx="29">
                  <c:v>193.48500000000001</c:v>
                </c:pt>
              </c:numCache>
            </c:numRef>
          </c:val>
          <c:smooth val="0"/>
        </c:ser>
        <c:dLbls>
          <c:showLegendKey val="0"/>
          <c:showVal val="0"/>
          <c:showCatName val="0"/>
          <c:showSerName val="0"/>
          <c:showPercent val="0"/>
          <c:showBubbleSize val="0"/>
        </c:dLbls>
        <c:marker val="1"/>
        <c:smooth val="0"/>
        <c:axId val="164408320"/>
        <c:axId val="105289344"/>
      </c:lineChart>
      <c:lineChart>
        <c:grouping val="standard"/>
        <c:varyColors val="0"/>
        <c:ser>
          <c:idx val="0"/>
          <c:order val="0"/>
          <c:tx>
            <c:strRef>
              <c:f>Population!$AI$1</c:f>
              <c:strCache>
                <c:ptCount val="1"/>
                <c:pt idx="0">
                  <c:v>Pedieos Rural</c:v>
                </c:pt>
              </c:strCache>
            </c:strRef>
          </c:tx>
          <c:spPr>
            <a:ln>
              <a:solidFill>
                <a:srgbClr val="62A52F"/>
              </a:solidFill>
            </a:ln>
          </c:spPr>
          <c:marker>
            <c:symbol val="none"/>
          </c:marker>
          <c:cat>
            <c:numRef>
              <c:f>Population!$AH$2:$AH$31</c:f>
              <c:numCache>
                <c:formatCode>General</c:formatCode>
                <c:ptCount val="30"/>
                <c:pt idx="0">
                  <c:v>1982</c:v>
                </c:pt>
                <c:pt idx="10">
                  <c:v>1992</c:v>
                </c:pt>
                <c:pt idx="19">
                  <c:v>2001</c:v>
                </c:pt>
                <c:pt idx="29">
                  <c:v>2011</c:v>
                </c:pt>
              </c:numCache>
            </c:numRef>
          </c:cat>
          <c:val>
            <c:numRef>
              <c:f>Population!$AI$2:$AI$31</c:f>
              <c:numCache>
                <c:formatCode>0</c:formatCode>
                <c:ptCount val="30"/>
                <c:pt idx="0">
                  <c:v>6.7569999999999997</c:v>
                </c:pt>
                <c:pt idx="1">
                  <c:v>6.927727200702126</c:v>
                </c:pt>
                <c:pt idx="2">
                  <c:v>7.105016040959371</c:v>
                </c:pt>
                <c:pt idx="3">
                  <c:v>7.2891748905914833</c:v>
                </c:pt>
                <c:pt idx="4">
                  <c:v>7.4805317565873697</c:v>
                </c:pt>
                <c:pt idx="5">
                  <c:v>7.6794355008323159</c:v>
                </c:pt>
                <c:pt idx="6">
                  <c:v>7.8862571456638406</c:v>
                </c:pt>
                <c:pt idx="7">
                  <c:v>8.1013912730769011</c:v>
                </c:pt>
                <c:pt idx="8">
                  <c:v>8.3252575238226765</c:v>
                </c:pt>
                <c:pt idx="9">
                  <c:v>8.5583022030973321</c:v>
                </c:pt>
                <c:pt idx="10">
                  <c:v>8.8010000000000002</c:v>
                </c:pt>
                <c:pt idx="11">
                  <c:v>8.9264360700025467</c:v>
                </c:pt>
                <c:pt idx="12">
                  <c:v>9.053797225787573</c:v>
                </c:pt>
                <c:pt idx="13">
                  <c:v>9.1831155682718553</c:v>
                </c:pt>
                <c:pt idx="14">
                  <c:v>9.3144237876552776</c:v>
                </c:pt>
                <c:pt idx="15">
                  <c:v>9.4477551755689362</c:v>
                </c:pt>
                <c:pt idx="16">
                  <c:v>9.5831436375110552</c:v>
                </c:pt>
                <c:pt idx="17">
                  <c:v>9.7206237055787206</c:v>
                </c:pt>
                <c:pt idx="18">
                  <c:v>9.860230551503582</c:v>
                </c:pt>
                <c:pt idx="19">
                  <c:v>10.002000000000001</c:v>
                </c:pt>
                <c:pt idx="20">
                  <c:v>10.231705857571328</c:v>
                </c:pt>
                <c:pt idx="21">
                  <c:v>10.467662475623166</c:v>
                </c:pt>
                <c:pt idx="22">
                  <c:v>10.71005629565682</c:v>
                </c:pt>
                <c:pt idx="23">
                  <c:v>10.959079637709358</c:v>
                </c:pt>
                <c:pt idx="24">
                  <c:v>11.214930892250488</c:v>
                </c:pt>
                <c:pt idx="25">
                  <c:v>11.477814718486924</c:v>
                </c:pt>
                <c:pt idx="26">
                  <c:v>11.747942249291494</c:v>
                </c:pt>
                <c:pt idx="27">
                  <c:v>12.025531302981801</c:v>
                </c:pt>
                <c:pt idx="28">
                  <c:v>12.31080660218084</c:v>
                </c:pt>
                <c:pt idx="29">
                  <c:v>12.603999999999999</c:v>
                </c:pt>
              </c:numCache>
            </c:numRef>
          </c:val>
          <c:smooth val="0"/>
        </c:ser>
        <c:dLbls>
          <c:showLegendKey val="0"/>
          <c:showVal val="0"/>
          <c:showCatName val="0"/>
          <c:showSerName val="0"/>
          <c:showPercent val="0"/>
          <c:showBubbleSize val="0"/>
        </c:dLbls>
        <c:marker val="1"/>
        <c:smooth val="0"/>
        <c:axId val="164441600"/>
        <c:axId val="105289920"/>
      </c:lineChart>
      <c:catAx>
        <c:axId val="164408320"/>
        <c:scaling>
          <c:orientation val="minMax"/>
        </c:scaling>
        <c:delete val="0"/>
        <c:axPos val="b"/>
        <c:numFmt formatCode="General" sourceLinked="1"/>
        <c:majorTickMark val="out"/>
        <c:minorTickMark val="none"/>
        <c:tickLblPos val="nextTo"/>
        <c:txPr>
          <a:bodyPr rot="0" vert="horz"/>
          <a:lstStyle/>
          <a:p>
            <a:pPr>
              <a:defRPr/>
            </a:pPr>
            <a:endParaRPr lang="en-US"/>
          </a:p>
        </c:txPr>
        <c:crossAx val="105289344"/>
        <c:crosses val="autoZero"/>
        <c:auto val="1"/>
        <c:lblAlgn val="ctr"/>
        <c:lblOffset val="100"/>
        <c:noMultiLvlLbl val="0"/>
      </c:catAx>
      <c:valAx>
        <c:axId val="105289344"/>
        <c:scaling>
          <c:orientation val="minMax"/>
          <c:max val="200"/>
          <c:min val="0"/>
        </c:scaling>
        <c:delete val="0"/>
        <c:axPos val="l"/>
        <c:majorGridlines/>
        <c:title>
          <c:tx>
            <c:rich>
              <a:bodyPr rot="-5400000" vert="horz"/>
              <a:lstStyle/>
              <a:p>
                <a:pPr>
                  <a:defRPr/>
                </a:pPr>
                <a:r>
                  <a:rPr lang="en-GB"/>
                  <a:t>Pedieos Urban Population (000s)</a:t>
                </a:r>
              </a:p>
            </c:rich>
          </c:tx>
          <c:overlay val="0"/>
        </c:title>
        <c:numFmt formatCode="0" sourceLinked="1"/>
        <c:majorTickMark val="out"/>
        <c:minorTickMark val="none"/>
        <c:tickLblPos val="nextTo"/>
        <c:crossAx val="164408320"/>
        <c:crosses val="autoZero"/>
        <c:crossBetween val="between"/>
        <c:majorUnit val="50"/>
      </c:valAx>
      <c:valAx>
        <c:axId val="105289920"/>
        <c:scaling>
          <c:orientation val="minMax"/>
          <c:max val="20"/>
          <c:min val="0"/>
        </c:scaling>
        <c:delete val="0"/>
        <c:axPos val="r"/>
        <c:title>
          <c:tx>
            <c:rich>
              <a:bodyPr rot="5400000" vert="horz"/>
              <a:lstStyle/>
              <a:p>
                <a:pPr>
                  <a:defRPr/>
                </a:pPr>
                <a:r>
                  <a:rPr lang="en-GB"/>
                  <a:t>Pedieos Rural Population (000s)</a:t>
                </a:r>
              </a:p>
            </c:rich>
          </c:tx>
          <c:overlay val="0"/>
        </c:title>
        <c:numFmt formatCode="0" sourceLinked="1"/>
        <c:majorTickMark val="out"/>
        <c:minorTickMark val="none"/>
        <c:tickLblPos val="nextTo"/>
        <c:crossAx val="164441600"/>
        <c:crosses val="max"/>
        <c:crossBetween val="between"/>
        <c:majorUnit val="5"/>
      </c:valAx>
      <c:catAx>
        <c:axId val="164441600"/>
        <c:scaling>
          <c:orientation val="minMax"/>
        </c:scaling>
        <c:delete val="1"/>
        <c:axPos val="b"/>
        <c:numFmt formatCode="General" sourceLinked="1"/>
        <c:majorTickMark val="out"/>
        <c:minorTickMark val="none"/>
        <c:tickLblPos val="nextTo"/>
        <c:crossAx val="105289920"/>
        <c:crosses val="autoZero"/>
        <c:auto val="1"/>
        <c:lblAlgn val="ctr"/>
        <c:lblOffset val="100"/>
        <c:noMultiLvlLbl val="0"/>
      </c:catAx>
    </c:plotArea>
    <c:legend>
      <c:legendPos val="b"/>
      <c:overlay val="0"/>
    </c:legend>
    <c:plotVisOnly val="1"/>
    <c:dispBlanksAs val="gap"/>
    <c:showDLblsOverMax val="0"/>
  </c:chart>
  <c:spPr>
    <a:ln w="6350">
      <a:solidFill>
        <a:schemeClr val="bg1">
          <a:lumMod val="85000"/>
        </a:schemeClr>
      </a:solidFill>
    </a:ln>
  </c:spPr>
  <c:txPr>
    <a:bodyPr/>
    <a:lstStyle/>
    <a:p>
      <a:pPr>
        <a:defRPr sz="700">
          <a:latin typeface="HelveticaNeueLTStd-Lt"/>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18939010024044"/>
          <c:y val="5.4187192118226604E-2"/>
          <c:w val="0.79631283431343214"/>
          <c:h val="0.6724781330044588"/>
        </c:manualLayout>
      </c:layout>
      <c:lineChart>
        <c:grouping val="standard"/>
        <c:varyColors val="0"/>
        <c:ser>
          <c:idx val="0"/>
          <c:order val="0"/>
          <c:tx>
            <c:strRef>
              <c:f>FAO!$B$7</c:f>
              <c:strCache>
                <c:ptCount val="1"/>
                <c:pt idx="0">
                  <c:v>Rural population</c:v>
                </c:pt>
              </c:strCache>
            </c:strRef>
          </c:tx>
          <c:spPr>
            <a:ln>
              <a:solidFill>
                <a:srgbClr val="62A52F"/>
              </a:solidFill>
            </a:ln>
          </c:spPr>
          <c:marker>
            <c:symbol val="none"/>
          </c:marker>
          <c:cat>
            <c:numRef>
              <c:f>FAO!$A$8:$A$76</c:f>
              <c:numCache>
                <c:formatCode>General</c:formatCode>
                <c:ptCount val="69"/>
                <c:pt idx="3">
                  <c:v>1985</c:v>
                </c:pt>
                <c:pt idx="8">
                  <c:v>1990</c:v>
                </c:pt>
                <c:pt idx="13">
                  <c:v>1995</c:v>
                </c:pt>
                <c:pt idx="18">
                  <c:v>2000</c:v>
                </c:pt>
                <c:pt idx="23">
                  <c:v>2005</c:v>
                </c:pt>
                <c:pt idx="28">
                  <c:v>2010</c:v>
                </c:pt>
                <c:pt idx="33">
                  <c:v>2015</c:v>
                </c:pt>
                <c:pt idx="38">
                  <c:v>2020</c:v>
                </c:pt>
                <c:pt idx="43">
                  <c:v>2025</c:v>
                </c:pt>
                <c:pt idx="48">
                  <c:v>2030</c:v>
                </c:pt>
                <c:pt idx="53">
                  <c:v>2035</c:v>
                </c:pt>
                <c:pt idx="58">
                  <c:v>2040</c:v>
                </c:pt>
                <c:pt idx="63">
                  <c:v>2045</c:v>
                </c:pt>
                <c:pt idx="68">
                  <c:v>2050</c:v>
                </c:pt>
              </c:numCache>
            </c:numRef>
          </c:cat>
          <c:val>
            <c:numRef>
              <c:f>FAO!$B$8:$B$76</c:f>
              <c:numCache>
                <c:formatCode>General</c:formatCode>
                <c:ptCount val="69"/>
                <c:pt idx="0">
                  <c:v>256</c:v>
                </c:pt>
                <c:pt idx="1">
                  <c:v>251</c:v>
                </c:pt>
                <c:pt idx="2">
                  <c:v>249</c:v>
                </c:pt>
                <c:pt idx="3">
                  <c:v>249</c:v>
                </c:pt>
                <c:pt idx="4">
                  <c:v>249</c:v>
                </c:pt>
                <c:pt idx="5">
                  <c:v>249</c:v>
                </c:pt>
                <c:pt idx="6">
                  <c:v>251</c:v>
                </c:pt>
                <c:pt idx="7">
                  <c:v>253</c:v>
                </c:pt>
                <c:pt idx="8">
                  <c:v>255</c:v>
                </c:pt>
                <c:pt idx="9">
                  <c:v>257</c:v>
                </c:pt>
                <c:pt idx="10">
                  <c:v>259</c:v>
                </c:pt>
                <c:pt idx="11">
                  <c:v>264</c:v>
                </c:pt>
                <c:pt idx="12">
                  <c:v>269</c:v>
                </c:pt>
                <c:pt idx="13">
                  <c:v>273</c:v>
                </c:pt>
                <c:pt idx="14">
                  <c:v>278</c:v>
                </c:pt>
                <c:pt idx="15">
                  <c:v>283</c:v>
                </c:pt>
                <c:pt idx="16">
                  <c:v>287</c:v>
                </c:pt>
                <c:pt idx="17">
                  <c:v>291</c:v>
                </c:pt>
                <c:pt idx="18">
                  <c:v>296</c:v>
                </c:pt>
                <c:pt idx="19">
                  <c:v>300</c:v>
                </c:pt>
                <c:pt idx="20">
                  <c:v>304</c:v>
                </c:pt>
                <c:pt idx="21">
                  <c:v>308</c:v>
                </c:pt>
                <c:pt idx="22">
                  <c:v>312</c:v>
                </c:pt>
                <c:pt idx="23">
                  <c:v>316</c:v>
                </c:pt>
                <c:pt idx="24">
                  <c:v>319</c:v>
                </c:pt>
                <c:pt idx="25">
                  <c:v>321</c:v>
                </c:pt>
                <c:pt idx="26">
                  <c:v>324</c:v>
                </c:pt>
                <c:pt idx="27">
                  <c:v>326</c:v>
                </c:pt>
                <c:pt idx="28">
                  <c:v>328</c:v>
                </c:pt>
                <c:pt idx="29">
                  <c:v>329</c:v>
                </c:pt>
                <c:pt idx="30">
                  <c:v>331</c:v>
                </c:pt>
                <c:pt idx="31">
                  <c:v>332</c:v>
                </c:pt>
              </c:numCache>
            </c:numRef>
          </c:val>
          <c:smooth val="0"/>
        </c:ser>
        <c:ser>
          <c:idx val="1"/>
          <c:order val="1"/>
          <c:tx>
            <c:strRef>
              <c:f>FAO!$C$7</c:f>
              <c:strCache>
                <c:ptCount val="1"/>
                <c:pt idx="0">
                  <c:v>Urban population</c:v>
                </c:pt>
              </c:strCache>
            </c:strRef>
          </c:tx>
          <c:spPr>
            <a:ln>
              <a:solidFill>
                <a:srgbClr val="FFC000"/>
              </a:solidFill>
            </a:ln>
          </c:spPr>
          <c:marker>
            <c:symbol val="none"/>
          </c:marker>
          <c:cat>
            <c:numRef>
              <c:f>FAO!$A$8:$A$76</c:f>
              <c:numCache>
                <c:formatCode>General</c:formatCode>
                <c:ptCount val="69"/>
                <c:pt idx="3">
                  <c:v>1985</c:v>
                </c:pt>
                <c:pt idx="8">
                  <c:v>1990</c:v>
                </c:pt>
                <c:pt idx="13">
                  <c:v>1995</c:v>
                </c:pt>
                <c:pt idx="18">
                  <c:v>2000</c:v>
                </c:pt>
                <c:pt idx="23">
                  <c:v>2005</c:v>
                </c:pt>
                <c:pt idx="28">
                  <c:v>2010</c:v>
                </c:pt>
                <c:pt idx="33">
                  <c:v>2015</c:v>
                </c:pt>
                <c:pt idx="38">
                  <c:v>2020</c:v>
                </c:pt>
                <c:pt idx="43">
                  <c:v>2025</c:v>
                </c:pt>
                <c:pt idx="48">
                  <c:v>2030</c:v>
                </c:pt>
                <c:pt idx="53">
                  <c:v>2035</c:v>
                </c:pt>
                <c:pt idx="58">
                  <c:v>2040</c:v>
                </c:pt>
                <c:pt idx="63">
                  <c:v>2045</c:v>
                </c:pt>
                <c:pt idx="68">
                  <c:v>2050</c:v>
                </c:pt>
              </c:numCache>
            </c:numRef>
          </c:cat>
          <c:val>
            <c:numRef>
              <c:f>FAO!$C$8:$C$76</c:f>
              <c:numCache>
                <c:formatCode>General</c:formatCode>
                <c:ptCount val="69"/>
                <c:pt idx="0">
                  <c:v>436</c:v>
                </c:pt>
                <c:pt idx="1">
                  <c:v>443</c:v>
                </c:pt>
                <c:pt idx="2">
                  <c:v>448</c:v>
                </c:pt>
                <c:pt idx="3">
                  <c:v>455</c:v>
                </c:pt>
                <c:pt idx="4">
                  <c:v>464</c:v>
                </c:pt>
                <c:pt idx="5">
                  <c:v>474</c:v>
                </c:pt>
                <c:pt idx="6">
                  <c:v>486</c:v>
                </c:pt>
                <c:pt idx="7">
                  <c:v>498</c:v>
                </c:pt>
                <c:pt idx="8">
                  <c:v>512</c:v>
                </c:pt>
                <c:pt idx="9">
                  <c:v>526</c:v>
                </c:pt>
                <c:pt idx="10">
                  <c:v>541</c:v>
                </c:pt>
                <c:pt idx="11">
                  <c:v>555</c:v>
                </c:pt>
                <c:pt idx="12">
                  <c:v>569</c:v>
                </c:pt>
                <c:pt idx="13">
                  <c:v>582</c:v>
                </c:pt>
                <c:pt idx="14">
                  <c:v>595</c:v>
                </c:pt>
                <c:pt idx="15">
                  <c:v>608</c:v>
                </c:pt>
                <c:pt idx="16">
                  <c:v>621</c:v>
                </c:pt>
                <c:pt idx="17">
                  <c:v>634</c:v>
                </c:pt>
                <c:pt idx="18">
                  <c:v>648</c:v>
                </c:pt>
                <c:pt idx="19">
                  <c:v>661</c:v>
                </c:pt>
                <c:pt idx="20">
                  <c:v>675</c:v>
                </c:pt>
                <c:pt idx="21">
                  <c:v>690</c:v>
                </c:pt>
                <c:pt idx="22">
                  <c:v>704</c:v>
                </c:pt>
                <c:pt idx="23">
                  <c:v>717</c:v>
                </c:pt>
                <c:pt idx="24">
                  <c:v>730</c:v>
                </c:pt>
                <c:pt idx="25">
                  <c:v>742</c:v>
                </c:pt>
                <c:pt idx="26">
                  <c:v>753</c:v>
                </c:pt>
                <c:pt idx="27">
                  <c:v>765</c:v>
                </c:pt>
                <c:pt idx="28">
                  <c:v>776</c:v>
                </c:pt>
                <c:pt idx="29">
                  <c:v>787</c:v>
                </c:pt>
                <c:pt idx="30">
                  <c:v>798</c:v>
                </c:pt>
                <c:pt idx="31">
                  <c:v>809</c:v>
                </c:pt>
              </c:numCache>
            </c:numRef>
          </c:val>
          <c:smooth val="0"/>
        </c:ser>
        <c:ser>
          <c:idx val="2"/>
          <c:order val="2"/>
          <c:tx>
            <c:strRef>
              <c:f>FAO!$D$7</c:f>
              <c:strCache>
                <c:ptCount val="1"/>
                <c:pt idx="0">
                  <c:v>Rural population (proj.)</c:v>
                </c:pt>
              </c:strCache>
            </c:strRef>
          </c:tx>
          <c:spPr>
            <a:ln>
              <a:solidFill>
                <a:srgbClr val="0070C0"/>
              </a:solidFill>
            </a:ln>
          </c:spPr>
          <c:marker>
            <c:symbol val="none"/>
          </c:marker>
          <c:cat>
            <c:numRef>
              <c:f>FAO!$A$8:$A$76</c:f>
              <c:numCache>
                <c:formatCode>General</c:formatCode>
                <c:ptCount val="69"/>
                <c:pt idx="3">
                  <c:v>1985</c:v>
                </c:pt>
                <c:pt idx="8">
                  <c:v>1990</c:v>
                </c:pt>
                <c:pt idx="13">
                  <c:v>1995</c:v>
                </c:pt>
                <c:pt idx="18">
                  <c:v>2000</c:v>
                </c:pt>
                <c:pt idx="23">
                  <c:v>2005</c:v>
                </c:pt>
                <c:pt idx="28">
                  <c:v>2010</c:v>
                </c:pt>
                <c:pt idx="33">
                  <c:v>2015</c:v>
                </c:pt>
                <c:pt idx="38">
                  <c:v>2020</c:v>
                </c:pt>
                <c:pt idx="43">
                  <c:v>2025</c:v>
                </c:pt>
                <c:pt idx="48">
                  <c:v>2030</c:v>
                </c:pt>
                <c:pt idx="53">
                  <c:v>2035</c:v>
                </c:pt>
                <c:pt idx="58">
                  <c:v>2040</c:v>
                </c:pt>
                <c:pt idx="63">
                  <c:v>2045</c:v>
                </c:pt>
                <c:pt idx="68">
                  <c:v>2050</c:v>
                </c:pt>
              </c:numCache>
            </c:numRef>
          </c:cat>
          <c:val>
            <c:numRef>
              <c:f>FAO!$D$8:$D$76</c:f>
              <c:numCache>
                <c:formatCode>General</c:formatCode>
                <c:ptCount val="69"/>
                <c:pt idx="31">
                  <c:v>332</c:v>
                </c:pt>
                <c:pt idx="32">
                  <c:v>333</c:v>
                </c:pt>
                <c:pt idx="33">
                  <c:v>334</c:v>
                </c:pt>
                <c:pt idx="34">
                  <c:v>335</c:v>
                </c:pt>
                <c:pt idx="35">
                  <c:v>336</c:v>
                </c:pt>
                <c:pt idx="36">
                  <c:v>336</c:v>
                </c:pt>
                <c:pt idx="37">
                  <c:v>336</c:v>
                </c:pt>
                <c:pt idx="38">
                  <c:v>336</c:v>
                </c:pt>
                <c:pt idx="39">
                  <c:v>336</c:v>
                </c:pt>
                <c:pt idx="40">
                  <c:v>336</c:v>
                </c:pt>
                <c:pt idx="41">
                  <c:v>335</c:v>
                </c:pt>
                <c:pt idx="42">
                  <c:v>334</c:v>
                </c:pt>
                <c:pt idx="43">
                  <c:v>333</c:v>
                </c:pt>
                <c:pt idx="44">
                  <c:v>332</c:v>
                </c:pt>
                <c:pt idx="45">
                  <c:v>331</c:v>
                </c:pt>
                <c:pt idx="46">
                  <c:v>330</c:v>
                </c:pt>
                <c:pt idx="47">
                  <c:v>328</c:v>
                </c:pt>
                <c:pt idx="48">
                  <c:v>327</c:v>
                </c:pt>
                <c:pt idx="49">
                  <c:v>325</c:v>
                </c:pt>
                <c:pt idx="50">
                  <c:v>322</c:v>
                </c:pt>
                <c:pt idx="51">
                  <c:v>320</c:v>
                </c:pt>
                <c:pt idx="52">
                  <c:v>317</c:v>
                </c:pt>
                <c:pt idx="53">
                  <c:v>315</c:v>
                </c:pt>
                <c:pt idx="54">
                  <c:v>312</c:v>
                </c:pt>
                <c:pt idx="55">
                  <c:v>309</c:v>
                </c:pt>
                <c:pt idx="56">
                  <c:v>307</c:v>
                </c:pt>
                <c:pt idx="57">
                  <c:v>304</c:v>
                </c:pt>
                <c:pt idx="58">
                  <c:v>301</c:v>
                </c:pt>
                <c:pt idx="59">
                  <c:v>298</c:v>
                </c:pt>
                <c:pt idx="60">
                  <c:v>294</c:v>
                </c:pt>
                <c:pt idx="61">
                  <c:v>291</c:v>
                </c:pt>
                <c:pt idx="62">
                  <c:v>288</c:v>
                </c:pt>
                <c:pt idx="63">
                  <c:v>285</c:v>
                </c:pt>
                <c:pt idx="64">
                  <c:v>281</c:v>
                </c:pt>
                <c:pt idx="65">
                  <c:v>278</c:v>
                </c:pt>
                <c:pt idx="66">
                  <c:v>274</c:v>
                </c:pt>
                <c:pt idx="67">
                  <c:v>271</c:v>
                </c:pt>
                <c:pt idx="68">
                  <c:v>267</c:v>
                </c:pt>
              </c:numCache>
            </c:numRef>
          </c:val>
          <c:smooth val="0"/>
        </c:ser>
        <c:ser>
          <c:idx val="3"/>
          <c:order val="3"/>
          <c:tx>
            <c:strRef>
              <c:f>FAO!$E$7</c:f>
              <c:strCache>
                <c:ptCount val="1"/>
                <c:pt idx="0">
                  <c:v>Urban population (proj.)</c:v>
                </c:pt>
              </c:strCache>
            </c:strRef>
          </c:tx>
          <c:spPr>
            <a:ln>
              <a:solidFill>
                <a:srgbClr val="FF0000"/>
              </a:solidFill>
            </a:ln>
          </c:spPr>
          <c:marker>
            <c:symbol val="none"/>
          </c:marker>
          <c:cat>
            <c:numRef>
              <c:f>FAO!$A$8:$A$76</c:f>
              <c:numCache>
                <c:formatCode>General</c:formatCode>
                <c:ptCount val="69"/>
                <c:pt idx="3">
                  <c:v>1985</c:v>
                </c:pt>
                <c:pt idx="8">
                  <c:v>1990</c:v>
                </c:pt>
                <c:pt idx="13">
                  <c:v>1995</c:v>
                </c:pt>
                <c:pt idx="18">
                  <c:v>2000</c:v>
                </c:pt>
                <c:pt idx="23">
                  <c:v>2005</c:v>
                </c:pt>
                <c:pt idx="28">
                  <c:v>2010</c:v>
                </c:pt>
                <c:pt idx="33">
                  <c:v>2015</c:v>
                </c:pt>
                <c:pt idx="38">
                  <c:v>2020</c:v>
                </c:pt>
                <c:pt idx="43">
                  <c:v>2025</c:v>
                </c:pt>
                <c:pt idx="48">
                  <c:v>2030</c:v>
                </c:pt>
                <c:pt idx="53">
                  <c:v>2035</c:v>
                </c:pt>
                <c:pt idx="58">
                  <c:v>2040</c:v>
                </c:pt>
                <c:pt idx="63">
                  <c:v>2045</c:v>
                </c:pt>
                <c:pt idx="68">
                  <c:v>2050</c:v>
                </c:pt>
              </c:numCache>
            </c:numRef>
          </c:cat>
          <c:val>
            <c:numRef>
              <c:f>FAO!$E$8:$E$76</c:f>
              <c:numCache>
                <c:formatCode>General</c:formatCode>
                <c:ptCount val="69"/>
                <c:pt idx="31">
                  <c:v>809</c:v>
                </c:pt>
                <c:pt idx="32">
                  <c:v>820</c:v>
                </c:pt>
                <c:pt idx="33">
                  <c:v>830</c:v>
                </c:pt>
                <c:pt idx="34">
                  <c:v>841</c:v>
                </c:pt>
                <c:pt idx="35">
                  <c:v>852</c:v>
                </c:pt>
                <c:pt idx="36">
                  <c:v>862</c:v>
                </c:pt>
                <c:pt idx="37">
                  <c:v>873</c:v>
                </c:pt>
                <c:pt idx="38">
                  <c:v>883</c:v>
                </c:pt>
                <c:pt idx="39">
                  <c:v>893</c:v>
                </c:pt>
                <c:pt idx="40">
                  <c:v>903</c:v>
                </c:pt>
                <c:pt idx="41">
                  <c:v>913</c:v>
                </c:pt>
                <c:pt idx="42">
                  <c:v>923</c:v>
                </c:pt>
                <c:pt idx="43">
                  <c:v>932</c:v>
                </c:pt>
                <c:pt idx="44">
                  <c:v>942</c:v>
                </c:pt>
                <c:pt idx="45">
                  <c:v>952</c:v>
                </c:pt>
                <c:pt idx="46">
                  <c:v>961</c:v>
                </c:pt>
                <c:pt idx="47">
                  <c:v>971</c:v>
                </c:pt>
                <c:pt idx="48">
                  <c:v>980</c:v>
                </c:pt>
                <c:pt idx="49">
                  <c:v>988</c:v>
                </c:pt>
                <c:pt idx="50">
                  <c:v>997</c:v>
                </c:pt>
                <c:pt idx="51">
                  <c:v>1005</c:v>
                </c:pt>
                <c:pt idx="52">
                  <c:v>1012</c:v>
                </c:pt>
                <c:pt idx="53">
                  <c:v>1020</c:v>
                </c:pt>
                <c:pt idx="54">
                  <c:v>1026</c:v>
                </c:pt>
                <c:pt idx="55">
                  <c:v>1033</c:v>
                </c:pt>
                <c:pt idx="56">
                  <c:v>1039</c:v>
                </c:pt>
                <c:pt idx="57">
                  <c:v>1045</c:v>
                </c:pt>
                <c:pt idx="58">
                  <c:v>1051</c:v>
                </c:pt>
                <c:pt idx="59">
                  <c:v>1056</c:v>
                </c:pt>
                <c:pt idx="60">
                  <c:v>1061</c:v>
                </c:pt>
                <c:pt idx="61">
                  <c:v>1066</c:v>
                </c:pt>
                <c:pt idx="62">
                  <c:v>1070</c:v>
                </c:pt>
                <c:pt idx="63">
                  <c:v>1074</c:v>
                </c:pt>
                <c:pt idx="64">
                  <c:v>1077</c:v>
                </c:pt>
                <c:pt idx="65">
                  <c:v>1081</c:v>
                </c:pt>
                <c:pt idx="66">
                  <c:v>1084</c:v>
                </c:pt>
                <c:pt idx="67">
                  <c:v>1086</c:v>
                </c:pt>
                <c:pt idx="68">
                  <c:v>1089</c:v>
                </c:pt>
              </c:numCache>
            </c:numRef>
          </c:val>
          <c:smooth val="0"/>
        </c:ser>
        <c:dLbls>
          <c:showLegendKey val="0"/>
          <c:showVal val="0"/>
          <c:showCatName val="0"/>
          <c:showSerName val="0"/>
          <c:showPercent val="0"/>
          <c:showBubbleSize val="0"/>
        </c:dLbls>
        <c:marker val="1"/>
        <c:smooth val="0"/>
        <c:axId val="164408832"/>
        <c:axId val="159824640"/>
      </c:lineChart>
      <c:catAx>
        <c:axId val="16440883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59824640"/>
        <c:crosses val="autoZero"/>
        <c:auto val="1"/>
        <c:lblAlgn val="ctr"/>
        <c:lblOffset val="100"/>
        <c:noMultiLvlLbl val="0"/>
      </c:catAx>
      <c:valAx>
        <c:axId val="159824640"/>
        <c:scaling>
          <c:orientation val="minMax"/>
        </c:scaling>
        <c:delete val="0"/>
        <c:axPos val="l"/>
        <c:majorGridlines/>
        <c:title>
          <c:tx>
            <c:rich>
              <a:bodyPr rot="-5400000" vert="horz"/>
              <a:lstStyle/>
              <a:p>
                <a:pPr>
                  <a:defRPr/>
                </a:pPr>
                <a:r>
                  <a:rPr lang="en-GB"/>
                  <a:t>Cyprus Population (000s)</a:t>
                </a:r>
              </a:p>
            </c:rich>
          </c:tx>
          <c:overlay val="0"/>
        </c:title>
        <c:numFmt formatCode="General" sourceLinked="1"/>
        <c:majorTickMark val="out"/>
        <c:minorTickMark val="none"/>
        <c:tickLblPos val="nextTo"/>
        <c:crossAx val="164408832"/>
        <c:crosses val="autoZero"/>
        <c:crossBetween val="between"/>
      </c:valAx>
    </c:plotArea>
    <c:legend>
      <c:legendPos val="b"/>
      <c:layout>
        <c:manualLayout>
          <c:xMode val="edge"/>
          <c:yMode val="edge"/>
          <c:x val="0"/>
          <c:y val="0.85416854005987175"/>
          <c:w val="0.99141801965019871"/>
          <c:h val="0.11839483919931693"/>
        </c:manualLayout>
      </c:layout>
      <c:overlay val="0"/>
    </c:legend>
    <c:plotVisOnly val="1"/>
    <c:dispBlanksAs val="gap"/>
    <c:showDLblsOverMax val="0"/>
  </c:chart>
  <c:spPr>
    <a:noFill/>
    <a:ln w="6350">
      <a:solidFill>
        <a:schemeClr val="bg1">
          <a:lumMod val="85000"/>
        </a:schemeClr>
      </a:solidFill>
    </a:ln>
  </c:spPr>
  <c:txPr>
    <a:bodyPr/>
    <a:lstStyle/>
    <a:p>
      <a:pPr>
        <a:defRPr sz="700">
          <a:latin typeface="HelveticaNeueLTStd-Lt"/>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'CY_POP_Census_Proj.'!$T$3</c:f>
              <c:strCache>
                <c:ptCount val="1"/>
                <c:pt idx="0">
                  <c:v>Pedieos Urban</c:v>
                </c:pt>
              </c:strCache>
            </c:strRef>
          </c:tx>
          <c:spPr>
            <a:solidFill>
              <a:srgbClr val="FFC000"/>
            </a:solidFill>
          </c:spPr>
          <c:invertIfNegative val="0"/>
          <c:cat>
            <c:numRef>
              <c:f>'CY_POP_Census_Proj.'!$A$4:$A$72</c:f>
              <c:numCache>
                <c:formatCode>General</c:formatCode>
                <c:ptCount val="69"/>
                <c:pt idx="3">
                  <c:v>1985</c:v>
                </c:pt>
                <c:pt idx="8">
                  <c:v>1990</c:v>
                </c:pt>
                <c:pt idx="13">
                  <c:v>1995</c:v>
                </c:pt>
                <c:pt idx="18">
                  <c:v>2000</c:v>
                </c:pt>
                <c:pt idx="23">
                  <c:v>2005</c:v>
                </c:pt>
                <c:pt idx="28">
                  <c:v>2010</c:v>
                </c:pt>
                <c:pt idx="33">
                  <c:v>2015</c:v>
                </c:pt>
                <c:pt idx="38">
                  <c:v>2020</c:v>
                </c:pt>
                <c:pt idx="43">
                  <c:v>2025</c:v>
                </c:pt>
                <c:pt idx="48">
                  <c:v>2030</c:v>
                </c:pt>
                <c:pt idx="53">
                  <c:v>2035</c:v>
                </c:pt>
                <c:pt idx="58">
                  <c:v>2040</c:v>
                </c:pt>
                <c:pt idx="63">
                  <c:v>2045</c:v>
                </c:pt>
                <c:pt idx="68">
                  <c:v>2050</c:v>
                </c:pt>
              </c:numCache>
            </c:numRef>
          </c:cat>
          <c:val>
            <c:numRef>
              <c:f>'CY_POP_Census_Proj.'!$T$4:$T$72</c:f>
              <c:numCache>
                <c:formatCode>0.00</c:formatCode>
                <c:ptCount val="69"/>
                <c:pt idx="0">
                  <c:v>9.905271449999999</c:v>
                </c:pt>
                <c:pt idx="1">
                  <c:v>10.01735207416807</c:v>
                </c:pt>
                <c:pt idx="2">
                  <c:v>10.136206377063825</c:v>
                </c:pt>
                <c:pt idx="3">
                  <c:v>10.262167234187565</c:v>
                </c:pt>
                <c:pt idx="4">
                  <c:v>10.395588815419563</c:v>
                </c:pt>
                <c:pt idx="5">
                  <c:v>10.536847890794144</c:v>
                </c:pt>
                <c:pt idx="6">
                  <c:v>10.686345220533658</c:v>
                </c:pt>
                <c:pt idx="7">
                  <c:v>10.844507034719159</c:v>
                </c:pt>
                <c:pt idx="8">
                  <c:v>11.011786608322605</c:v>
                </c:pt>
                <c:pt idx="9">
                  <c:v>11.188665937695095</c:v>
                </c:pt>
                <c:pt idx="10">
                  <c:v>11.375657524999999</c:v>
                </c:pt>
                <c:pt idx="11">
                  <c:v>11.516115665552583</c:v>
                </c:pt>
                <c:pt idx="12">
                  <c:v>11.660732133576362</c:v>
                </c:pt>
                <c:pt idx="13">
                  <c:v>11.809612255264412</c:v>
                </c:pt>
                <c:pt idx="14">
                  <c:v>11.962865617534776</c:v>
                </c:pt>
                <c:pt idx="15">
                  <c:v>12.120606185985292</c:v>
                </c:pt>
                <c:pt idx="16">
                  <c:v>12.282952427931431</c:v>
                </c:pt>
                <c:pt idx="17">
                  <c:v>12.450027440670512</c:v>
                </c:pt>
                <c:pt idx="18">
                  <c:v>12.621959085122009</c:v>
                </c:pt>
                <c:pt idx="19">
                  <c:v>12.798880125</c:v>
                </c:pt>
                <c:pt idx="20">
                  <c:v>13.01400635912832</c:v>
                </c:pt>
                <c:pt idx="21">
                  <c:v>13.23403250068089</c:v>
                </c:pt>
                <c:pt idx="22">
                  <c:v>13.45906196575258</c:v>
                </c:pt>
                <c:pt idx="23">
                  <c:v>13.689201354453964</c:v>
                </c:pt>
                <c:pt idx="24">
                  <c:v>13.924560522102086</c:v>
                </c:pt>
                <c:pt idx="25">
                  <c:v>14.165252653044597</c:v>
                </c:pt>
                <c:pt idx="26">
                  <c:v>14.411394337173585</c:v>
                </c:pt>
                <c:pt idx="27">
                  <c:v>14.663105649187703</c:v>
                </c:pt>
                <c:pt idx="28">
                  <c:v>14.92051023066356</c:v>
                </c:pt>
                <c:pt idx="29">
                  <c:v>15.183735374999998</c:v>
                </c:pt>
              </c:numCache>
            </c:numRef>
          </c:val>
        </c:ser>
        <c:ser>
          <c:idx val="1"/>
          <c:order val="1"/>
          <c:tx>
            <c:strRef>
              <c:f>'CY_POP_Census_Proj.'!$U$3</c:f>
              <c:strCache>
                <c:ptCount val="1"/>
                <c:pt idx="0">
                  <c:v>Pedieos Urban (proj.)</c:v>
                </c:pt>
              </c:strCache>
            </c:strRef>
          </c:tx>
          <c:spPr>
            <a:solidFill>
              <a:srgbClr val="FF0000"/>
            </a:solidFill>
          </c:spPr>
          <c:invertIfNegative val="0"/>
          <c:cat>
            <c:numRef>
              <c:f>'CY_POP_Census_Proj.'!$A$4:$A$72</c:f>
              <c:numCache>
                <c:formatCode>General</c:formatCode>
                <c:ptCount val="69"/>
                <c:pt idx="3">
                  <c:v>1985</c:v>
                </c:pt>
                <c:pt idx="8">
                  <c:v>1990</c:v>
                </c:pt>
                <c:pt idx="13">
                  <c:v>1995</c:v>
                </c:pt>
                <c:pt idx="18">
                  <c:v>2000</c:v>
                </c:pt>
                <c:pt idx="23">
                  <c:v>2005</c:v>
                </c:pt>
                <c:pt idx="28">
                  <c:v>2010</c:v>
                </c:pt>
                <c:pt idx="33">
                  <c:v>2015</c:v>
                </c:pt>
                <c:pt idx="38">
                  <c:v>2020</c:v>
                </c:pt>
                <c:pt idx="43">
                  <c:v>2025</c:v>
                </c:pt>
                <c:pt idx="48">
                  <c:v>2030</c:v>
                </c:pt>
                <c:pt idx="53">
                  <c:v>2035</c:v>
                </c:pt>
                <c:pt idx="58">
                  <c:v>2040</c:v>
                </c:pt>
                <c:pt idx="63">
                  <c:v>2045</c:v>
                </c:pt>
                <c:pt idx="68">
                  <c:v>2050</c:v>
                </c:pt>
              </c:numCache>
            </c:numRef>
          </c:cat>
          <c:val>
            <c:numRef>
              <c:f>'CY_POP_Census_Proj.'!$U$4:$U$72</c:f>
              <c:numCache>
                <c:formatCode>General</c:formatCode>
                <c:ptCount val="69"/>
                <c:pt idx="30" formatCode="0.00">
                  <c:v>15.395960392947901</c:v>
                </c:pt>
                <c:pt idx="31" formatCode="0.00">
                  <c:v>15.608185410895802</c:v>
                </c:pt>
                <c:pt idx="32" formatCode="0.00">
                  <c:v>15.820410428843708</c:v>
                </c:pt>
                <c:pt idx="33" formatCode="0.00">
                  <c:v>16.013342263341801</c:v>
                </c:pt>
                <c:pt idx="34" formatCode="0.00">
                  <c:v>16.225567281289706</c:v>
                </c:pt>
                <c:pt idx="35" formatCode="0.00">
                  <c:v>16.437792299237611</c:v>
                </c:pt>
                <c:pt idx="36" formatCode="0.00">
                  <c:v>16.630724133735704</c:v>
                </c:pt>
                <c:pt idx="37" formatCode="0.00">
                  <c:v>16.842949151683609</c:v>
                </c:pt>
                <c:pt idx="38" formatCode="0.00">
                  <c:v>17.035880986181706</c:v>
                </c:pt>
                <c:pt idx="39" formatCode="0.00">
                  <c:v>17.228812820679799</c:v>
                </c:pt>
                <c:pt idx="40" formatCode="0.00">
                  <c:v>17.421744655177893</c:v>
                </c:pt>
                <c:pt idx="41" formatCode="0.00">
                  <c:v>17.614676489675983</c:v>
                </c:pt>
                <c:pt idx="42" formatCode="0.00">
                  <c:v>17.807608324174076</c:v>
                </c:pt>
                <c:pt idx="43" formatCode="0.00">
                  <c:v>17.981246975222362</c:v>
                </c:pt>
                <c:pt idx="44" formatCode="0.00">
                  <c:v>18.174178809720456</c:v>
                </c:pt>
                <c:pt idx="45" formatCode="0.00">
                  <c:v>18.367110644218549</c:v>
                </c:pt>
                <c:pt idx="46" formatCode="0.00">
                  <c:v>18.540749295266835</c:v>
                </c:pt>
                <c:pt idx="47" formatCode="0.00">
                  <c:v>18.733681129764925</c:v>
                </c:pt>
                <c:pt idx="48" formatCode="0.00">
                  <c:v>18.907319780813211</c:v>
                </c:pt>
                <c:pt idx="49" formatCode="0.00">
                  <c:v>19.061665248411689</c:v>
                </c:pt>
                <c:pt idx="50" formatCode="0.00">
                  <c:v>19.235303899459971</c:v>
                </c:pt>
                <c:pt idx="51" formatCode="0.00">
                  <c:v>19.38964936705845</c:v>
                </c:pt>
                <c:pt idx="52" formatCode="0.00">
                  <c:v>19.524701651207113</c:v>
                </c:pt>
                <c:pt idx="53" formatCode="0.00">
                  <c:v>19.679047118805592</c:v>
                </c:pt>
                <c:pt idx="54" formatCode="0.00">
                  <c:v>19.794806219504444</c:v>
                </c:pt>
                <c:pt idx="55" formatCode="0.00">
                  <c:v>19.929858503653108</c:v>
                </c:pt>
                <c:pt idx="56" formatCode="0.00">
                  <c:v>20.045617604351968</c:v>
                </c:pt>
                <c:pt idx="57" formatCode="0.00">
                  <c:v>20.16137670505082</c:v>
                </c:pt>
                <c:pt idx="58" formatCode="0.00">
                  <c:v>20.277135805749676</c:v>
                </c:pt>
                <c:pt idx="59" formatCode="0.00">
                  <c:v>20.373601722998725</c:v>
                </c:pt>
                <c:pt idx="60" formatCode="0.00">
                  <c:v>20.47006764024777</c:v>
                </c:pt>
                <c:pt idx="61" formatCode="0.00">
                  <c:v>20.566533557496818</c:v>
                </c:pt>
                <c:pt idx="62" formatCode="0.00">
                  <c:v>20.643706291296059</c:v>
                </c:pt>
                <c:pt idx="63" formatCode="0.00">
                  <c:v>20.720879025095297</c:v>
                </c:pt>
                <c:pt idx="64" formatCode="0.00">
                  <c:v>20.778758575444723</c:v>
                </c:pt>
                <c:pt idx="65" formatCode="0.00">
                  <c:v>20.855931309243964</c:v>
                </c:pt>
                <c:pt idx="66" formatCode="0.00">
                  <c:v>20.91381085959339</c:v>
                </c:pt>
                <c:pt idx="67" formatCode="0.00">
                  <c:v>20.952397226493012</c:v>
                </c:pt>
                <c:pt idx="68" formatCode="0.00">
                  <c:v>21.010276776842439</c:v>
                </c:pt>
              </c:numCache>
            </c:numRef>
          </c:val>
        </c:ser>
        <c:dLbls>
          <c:showLegendKey val="0"/>
          <c:showVal val="0"/>
          <c:showCatName val="0"/>
          <c:showSerName val="0"/>
          <c:showPercent val="0"/>
          <c:showBubbleSize val="0"/>
        </c:dLbls>
        <c:gapWidth val="50"/>
        <c:axId val="164438016"/>
        <c:axId val="43830080"/>
      </c:barChart>
      <c:catAx>
        <c:axId val="164438016"/>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43830080"/>
        <c:crosses val="autoZero"/>
        <c:auto val="1"/>
        <c:lblAlgn val="ctr"/>
        <c:lblOffset val="100"/>
        <c:noMultiLvlLbl val="0"/>
      </c:catAx>
      <c:valAx>
        <c:axId val="43830080"/>
        <c:scaling>
          <c:orientation val="minMax"/>
        </c:scaling>
        <c:delete val="0"/>
        <c:axPos val="l"/>
        <c:majorGridlines/>
        <c:title>
          <c:tx>
            <c:rich>
              <a:bodyPr rot="-5400000" vert="horz"/>
              <a:lstStyle/>
              <a:p>
                <a:pPr>
                  <a:defRPr/>
                </a:pPr>
                <a:r>
                  <a:rPr lang="en-GB"/>
                  <a:t>Gross Domestic Water Demand (Mm</a:t>
                </a:r>
                <a:r>
                  <a:rPr lang="en-GB" baseline="30000"/>
                  <a:t>3</a:t>
                </a:r>
                <a:r>
                  <a:rPr lang="en-GB"/>
                  <a:t>/year)</a:t>
                </a:r>
              </a:p>
            </c:rich>
          </c:tx>
          <c:overlay val="0"/>
        </c:title>
        <c:numFmt formatCode="0" sourceLinked="0"/>
        <c:majorTickMark val="out"/>
        <c:minorTickMark val="none"/>
        <c:tickLblPos val="nextTo"/>
        <c:crossAx val="164438016"/>
        <c:crosses val="autoZero"/>
        <c:crossBetween val="between"/>
      </c:valAx>
    </c:plotArea>
    <c:legend>
      <c:legendPos val="b"/>
      <c:overlay val="0"/>
    </c:legend>
    <c:plotVisOnly val="1"/>
    <c:dispBlanksAs val="gap"/>
    <c:showDLblsOverMax val="0"/>
  </c:chart>
  <c:spPr>
    <a:ln w="6350">
      <a:solidFill>
        <a:schemeClr val="bg1">
          <a:lumMod val="85000"/>
        </a:schemeClr>
      </a:solidFill>
    </a:ln>
  </c:spPr>
  <c:txPr>
    <a:bodyPr/>
    <a:lstStyle/>
    <a:p>
      <a:pPr>
        <a:defRPr sz="700">
          <a:latin typeface="HelveticaNeueLTStd-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'CY_POP_Census_Proj.'!$V$3</c:f>
              <c:strCache>
                <c:ptCount val="1"/>
                <c:pt idx="0">
                  <c:v>Pedieos Rural</c:v>
                </c:pt>
              </c:strCache>
            </c:strRef>
          </c:tx>
          <c:spPr>
            <a:solidFill>
              <a:srgbClr val="FFC000"/>
            </a:solidFill>
          </c:spPr>
          <c:invertIfNegative val="0"/>
          <c:cat>
            <c:numRef>
              <c:f>'CY_POP_Census_Proj.'!$A$4:$A$72</c:f>
              <c:numCache>
                <c:formatCode>General</c:formatCode>
                <c:ptCount val="69"/>
                <c:pt idx="3">
                  <c:v>1985</c:v>
                </c:pt>
                <c:pt idx="8">
                  <c:v>1990</c:v>
                </c:pt>
                <c:pt idx="13">
                  <c:v>1995</c:v>
                </c:pt>
                <c:pt idx="18">
                  <c:v>2000</c:v>
                </c:pt>
                <c:pt idx="23">
                  <c:v>2005</c:v>
                </c:pt>
                <c:pt idx="28">
                  <c:v>2010</c:v>
                </c:pt>
                <c:pt idx="33">
                  <c:v>2015</c:v>
                </c:pt>
                <c:pt idx="38">
                  <c:v>2020</c:v>
                </c:pt>
                <c:pt idx="43">
                  <c:v>2025</c:v>
                </c:pt>
                <c:pt idx="48">
                  <c:v>2030</c:v>
                </c:pt>
                <c:pt idx="53">
                  <c:v>2035</c:v>
                </c:pt>
                <c:pt idx="58">
                  <c:v>2040</c:v>
                </c:pt>
                <c:pt idx="63">
                  <c:v>2045</c:v>
                </c:pt>
                <c:pt idx="68">
                  <c:v>2050</c:v>
                </c:pt>
              </c:numCache>
            </c:numRef>
          </c:cat>
          <c:val>
            <c:numRef>
              <c:f>'CY_POP_Census_Proj.'!$V$4:$V$72</c:f>
              <c:numCache>
                <c:formatCode>0.00</c:formatCode>
                <c:ptCount val="69"/>
                <c:pt idx="0">
                  <c:v>0.44393490000000002</c:v>
                </c:pt>
                <c:pt idx="1">
                  <c:v>0.45515167708612969</c:v>
                </c:pt>
                <c:pt idx="2">
                  <c:v>0.46679955389103067</c:v>
                </c:pt>
                <c:pt idx="3">
                  <c:v>0.47889879031186045</c:v>
                </c:pt>
                <c:pt idx="4">
                  <c:v>0.49147093640779016</c:v>
                </c:pt>
                <c:pt idx="5">
                  <c:v>0.50453891240468318</c:v>
                </c:pt>
                <c:pt idx="6">
                  <c:v>0.51812709447011429</c:v>
                </c:pt>
                <c:pt idx="7">
                  <c:v>0.5322614066411524</c:v>
                </c:pt>
                <c:pt idx="8">
                  <c:v>0.54696941931514986</c:v>
                </c:pt>
                <c:pt idx="9">
                  <c:v>0.56228045474349475</c:v>
                </c:pt>
                <c:pt idx="10">
                  <c:v>0.57822570000000006</c:v>
                </c:pt>
                <c:pt idx="11">
                  <c:v>0.58646684979916741</c:v>
                </c:pt>
                <c:pt idx="12">
                  <c:v>0.59483447773424358</c:v>
                </c:pt>
                <c:pt idx="13">
                  <c:v>0.60333069283546092</c:v>
                </c:pt>
                <c:pt idx="14">
                  <c:v>0.61195764284895171</c:v>
                </c:pt>
                <c:pt idx="15">
                  <c:v>0.62071751503487926</c:v>
                </c:pt>
                <c:pt idx="16">
                  <c:v>0.62961253698447639</c:v>
                </c:pt>
                <c:pt idx="17">
                  <c:v>0.63864497745652193</c:v>
                </c:pt>
                <c:pt idx="18">
                  <c:v>0.64781714723378536</c:v>
                </c:pt>
                <c:pt idx="19">
                  <c:v>0.65713140000000003</c:v>
                </c:pt>
                <c:pt idx="20">
                  <c:v>0.67222307484243626</c:v>
                </c:pt>
                <c:pt idx="21">
                  <c:v>0.68772542464844211</c:v>
                </c:pt>
                <c:pt idx="22">
                  <c:v>0.70365069862465301</c:v>
                </c:pt>
                <c:pt idx="23">
                  <c:v>0.7200115321975048</c:v>
                </c:pt>
                <c:pt idx="24">
                  <c:v>0.73682095962085703</c:v>
                </c:pt>
                <c:pt idx="25">
                  <c:v>0.75409242700459089</c:v>
                </c:pt>
                <c:pt idx="26">
                  <c:v>0.77183980577845124</c:v>
                </c:pt>
                <c:pt idx="27">
                  <c:v>0.79007740660590431</c:v>
                </c:pt>
                <c:pt idx="28">
                  <c:v>0.80881999376328118</c:v>
                </c:pt>
                <c:pt idx="29">
                  <c:v>0.82808280000000001</c:v>
                </c:pt>
              </c:numCache>
            </c:numRef>
          </c:val>
        </c:ser>
        <c:ser>
          <c:idx val="1"/>
          <c:order val="1"/>
          <c:tx>
            <c:strRef>
              <c:f>'CY_POP_Census_Proj.'!$W$3</c:f>
              <c:strCache>
                <c:ptCount val="1"/>
                <c:pt idx="0">
                  <c:v>Pedieos Rural (proj.)</c:v>
                </c:pt>
              </c:strCache>
            </c:strRef>
          </c:tx>
          <c:spPr>
            <a:solidFill>
              <a:srgbClr val="FF0000"/>
            </a:solidFill>
          </c:spPr>
          <c:invertIfNegative val="0"/>
          <c:cat>
            <c:numRef>
              <c:f>'CY_POP_Census_Proj.'!$A$4:$A$72</c:f>
              <c:numCache>
                <c:formatCode>General</c:formatCode>
                <c:ptCount val="69"/>
                <c:pt idx="3">
                  <c:v>1985</c:v>
                </c:pt>
                <c:pt idx="8">
                  <c:v>1990</c:v>
                </c:pt>
                <c:pt idx="13">
                  <c:v>1995</c:v>
                </c:pt>
                <c:pt idx="18">
                  <c:v>2000</c:v>
                </c:pt>
                <c:pt idx="23">
                  <c:v>2005</c:v>
                </c:pt>
                <c:pt idx="28">
                  <c:v>2010</c:v>
                </c:pt>
                <c:pt idx="33">
                  <c:v>2015</c:v>
                </c:pt>
                <c:pt idx="38">
                  <c:v>2020</c:v>
                </c:pt>
                <c:pt idx="43">
                  <c:v>2025</c:v>
                </c:pt>
                <c:pt idx="48">
                  <c:v>2030</c:v>
                </c:pt>
                <c:pt idx="53">
                  <c:v>2035</c:v>
                </c:pt>
                <c:pt idx="58">
                  <c:v>2040</c:v>
                </c:pt>
                <c:pt idx="63">
                  <c:v>2045</c:v>
                </c:pt>
                <c:pt idx="68">
                  <c:v>2050</c:v>
                </c:pt>
              </c:numCache>
            </c:numRef>
          </c:cat>
          <c:val>
            <c:numRef>
              <c:f>'CY_POP_Census_Proj.'!$W$4:$W$72</c:f>
              <c:numCache>
                <c:formatCode>General</c:formatCode>
                <c:ptCount val="69"/>
                <c:pt idx="30" formatCode="0.00">
                  <c:v>0.83311673799392105</c:v>
                </c:pt>
                <c:pt idx="31" formatCode="0.00">
                  <c:v>0.83563370699088158</c:v>
                </c:pt>
                <c:pt idx="32" formatCode="0.00">
                  <c:v>0.83815067598784199</c:v>
                </c:pt>
                <c:pt idx="33" formatCode="0.00">
                  <c:v>0.84066764498480273</c:v>
                </c:pt>
                <c:pt idx="34" formatCode="0.00">
                  <c:v>0.84318461398176303</c:v>
                </c:pt>
                <c:pt idx="35" formatCode="0.00">
                  <c:v>0.84570158297872333</c:v>
                </c:pt>
                <c:pt idx="36" formatCode="0.00">
                  <c:v>0.84570158297872333</c:v>
                </c:pt>
                <c:pt idx="37" formatCode="0.00">
                  <c:v>0.84570158297872333</c:v>
                </c:pt>
                <c:pt idx="38" formatCode="0.00">
                  <c:v>0.84570158297872333</c:v>
                </c:pt>
                <c:pt idx="39" formatCode="0.00">
                  <c:v>0.84570158297872333</c:v>
                </c:pt>
                <c:pt idx="40" formatCode="0.00">
                  <c:v>0.84570158297872333</c:v>
                </c:pt>
                <c:pt idx="41" formatCode="0.00">
                  <c:v>0.84318461398176303</c:v>
                </c:pt>
                <c:pt idx="42" formatCode="0.00">
                  <c:v>0.84066764498480251</c:v>
                </c:pt>
                <c:pt idx="43" formatCode="0.00">
                  <c:v>0.83815067598784199</c:v>
                </c:pt>
                <c:pt idx="44" formatCode="0.00">
                  <c:v>0.83563370699088158</c:v>
                </c:pt>
                <c:pt idx="45" formatCode="0.00">
                  <c:v>0.83311673799392105</c:v>
                </c:pt>
                <c:pt idx="46" formatCode="0.00">
                  <c:v>0.83059976899696053</c:v>
                </c:pt>
                <c:pt idx="47" formatCode="0.00">
                  <c:v>0.82556583100303949</c:v>
                </c:pt>
                <c:pt idx="48" formatCode="0.00">
                  <c:v>0.82304886200607907</c:v>
                </c:pt>
                <c:pt idx="49" formatCode="0.00">
                  <c:v>0.81801492401215803</c:v>
                </c:pt>
                <c:pt idx="50" formatCode="0.00">
                  <c:v>0.81046401702127635</c:v>
                </c:pt>
                <c:pt idx="51" formatCode="0.00">
                  <c:v>0.80543007902735553</c:v>
                </c:pt>
                <c:pt idx="52" formatCode="0.00">
                  <c:v>0.79787917203647407</c:v>
                </c:pt>
                <c:pt idx="53" formatCode="0.00">
                  <c:v>0.79284523404255325</c:v>
                </c:pt>
                <c:pt idx="54" formatCode="0.00">
                  <c:v>0.78529432705167168</c:v>
                </c:pt>
                <c:pt idx="55" formatCode="0.00">
                  <c:v>0.77774342006079011</c:v>
                </c:pt>
                <c:pt idx="56" formatCode="0.00">
                  <c:v>0.77270948206686918</c:v>
                </c:pt>
                <c:pt idx="57" formatCode="0.00">
                  <c:v>0.76515857507598783</c:v>
                </c:pt>
                <c:pt idx="58" formatCode="0.00">
                  <c:v>0.75760766808510627</c:v>
                </c:pt>
                <c:pt idx="59" formatCode="0.00">
                  <c:v>0.75005676109422503</c:v>
                </c:pt>
                <c:pt idx="60" formatCode="0.00">
                  <c:v>0.73998888510638305</c:v>
                </c:pt>
                <c:pt idx="61" formatCode="0.00">
                  <c:v>0.7324379781155016</c:v>
                </c:pt>
                <c:pt idx="62" formatCode="0.00">
                  <c:v>0.72488707112462014</c:v>
                </c:pt>
                <c:pt idx="63" formatCode="0.00">
                  <c:v>0.71733616413373857</c:v>
                </c:pt>
                <c:pt idx="64" formatCode="0.00">
                  <c:v>0.70726828814589671</c:v>
                </c:pt>
                <c:pt idx="65" formatCode="0.00">
                  <c:v>0.69971738115501547</c:v>
                </c:pt>
                <c:pt idx="66" formatCode="0.00">
                  <c:v>0.68964950516717338</c:v>
                </c:pt>
                <c:pt idx="67" formatCode="0.00">
                  <c:v>0.68209859817629181</c:v>
                </c:pt>
                <c:pt idx="68" formatCode="0.00">
                  <c:v>0.67203072218844984</c:v>
                </c:pt>
              </c:numCache>
            </c:numRef>
          </c:val>
        </c:ser>
        <c:dLbls>
          <c:showLegendKey val="0"/>
          <c:showVal val="0"/>
          <c:showCatName val="0"/>
          <c:showSerName val="0"/>
          <c:showPercent val="0"/>
          <c:showBubbleSize val="0"/>
        </c:dLbls>
        <c:gapWidth val="50"/>
        <c:axId val="164550656"/>
        <c:axId val="43834112"/>
      </c:barChart>
      <c:catAx>
        <c:axId val="164550656"/>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43834112"/>
        <c:crosses val="autoZero"/>
        <c:auto val="1"/>
        <c:lblAlgn val="ctr"/>
        <c:lblOffset val="100"/>
        <c:noMultiLvlLbl val="0"/>
      </c:catAx>
      <c:valAx>
        <c:axId val="43834112"/>
        <c:scaling>
          <c:orientation val="minMax"/>
          <c:max val="1"/>
          <c:min val="0"/>
        </c:scaling>
        <c:delete val="0"/>
        <c:axPos val="l"/>
        <c:majorGridlines/>
        <c:title>
          <c:tx>
            <c:rich>
              <a:bodyPr rot="-5400000" vert="horz"/>
              <a:lstStyle/>
              <a:p>
                <a:pPr>
                  <a:defRPr/>
                </a:pPr>
                <a:r>
                  <a:rPr lang="en-GB"/>
                  <a:t>Gross Domestic Water Demand (Mm</a:t>
                </a:r>
                <a:r>
                  <a:rPr lang="en-GB" baseline="30000"/>
                  <a:t>3</a:t>
                </a:r>
                <a:r>
                  <a:rPr lang="en-GB"/>
                  <a:t>/year)</a:t>
                </a:r>
              </a:p>
            </c:rich>
          </c:tx>
          <c:overlay val="0"/>
        </c:title>
        <c:numFmt formatCode="0.00" sourceLinked="1"/>
        <c:majorTickMark val="out"/>
        <c:minorTickMark val="none"/>
        <c:tickLblPos val="nextTo"/>
        <c:crossAx val="164550656"/>
        <c:crosses val="autoZero"/>
        <c:crossBetween val="between"/>
        <c:majorUnit val="0.25"/>
      </c:valAx>
    </c:plotArea>
    <c:legend>
      <c:legendPos val="b"/>
      <c:overlay val="0"/>
    </c:legend>
    <c:plotVisOnly val="1"/>
    <c:dispBlanksAs val="gap"/>
    <c:showDLblsOverMax val="0"/>
  </c:chart>
  <c:spPr>
    <a:ln w="6350">
      <a:solidFill>
        <a:schemeClr val="bg1">
          <a:lumMod val="85000"/>
        </a:schemeClr>
      </a:solidFill>
    </a:ln>
  </c:spPr>
  <c:txPr>
    <a:bodyPr/>
    <a:lstStyle/>
    <a:p>
      <a:pPr>
        <a:defRPr sz="700">
          <a:latin typeface="HelveticaNeueLTStd-Lt"/>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D5CB31D07AA4E9B4AA9194A882366" ma:contentTypeVersion="0" ma:contentTypeDescription="Create a new document." ma:contentTypeScope="" ma:versionID="396ccaae7bce8fdd051a7900f84a178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B5D8A-A624-4979-A0E6-981DB25AA68E}"/>
</file>

<file path=customXml/itemProps2.xml><?xml version="1.0" encoding="utf-8"?>
<ds:datastoreItem xmlns:ds="http://schemas.openxmlformats.org/officeDocument/2006/customXml" ds:itemID="{F92B453E-77F4-45B0-BF3B-FFAE76A4333D}"/>
</file>

<file path=customXml/itemProps3.xml><?xml version="1.0" encoding="utf-8"?>
<ds:datastoreItem xmlns:ds="http://schemas.openxmlformats.org/officeDocument/2006/customXml" ds:itemID="{E08FB107-FF52-4D1E-A97F-7EDFFF11AFCE}"/>
</file>

<file path=customXml/itemProps4.xml><?xml version="1.0" encoding="utf-8"?>
<ds:datastoreItem xmlns:ds="http://schemas.openxmlformats.org/officeDocument/2006/customXml" ds:itemID="{CCE90DD0-8736-421D-869B-23148D14ABD5}"/>
</file>

<file path=docProps/app.xml><?xml version="1.0" encoding="utf-8"?>
<Properties xmlns="http://schemas.openxmlformats.org/officeDocument/2006/extended-properties" xmlns:vt="http://schemas.openxmlformats.org/officeDocument/2006/docPropsVTypes">
  <Template>Normal.dotm</Template>
  <TotalTime>115</TotalTime>
  <Pages>10</Pages>
  <Words>3810</Words>
  <Characters>21720</Characters>
  <Application>Microsoft Office Word</Application>
  <DocSecurity>0</DocSecurity>
  <Lines>181</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Ecologic Institute</Company>
  <LinksUpToDate>false</LinksUpToDate>
  <CharactersWithSpaces>25480</CharactersWithSpaces>
  <SharedDoc>false</SharedDoc>
  <HLinks>
    <vt:vector size="6" baseType="variant">
      <vt:variant>
        <vt:i4>5701716</vt:i4>
      </vt:variant>
      <vt:variant>
        <vt:i4>156</vt:i4>
      </vt:variant>
      <vt:variant>
        <vt:i4>0</vt:i4>
      </vt:variant>
      <vt:variant>
        <vt:i4>5</vt:i4>
      </vt:variant>
      <vt:variant>
        <vt:lpwstr>http://traveltip.org/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Alejandre</dc:creator>
  <cp:lastModifiedBy>CyI</cp:lastModifiedBy>
  <cp:revision>15</cp:revision>
  <cp:lastPrinted>2015-03-11T11:06:00Z</cp:lastPrinted>
  <dcterms:created xsi:type="dcterms:W3CDTF">2015-04-18T17:03:00Z</dcterms:created>
  <dcterms:modified xsi:type="dcterms:W3CDTF">2015-04-23T06:19:00Z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id="lGBqh1rH"/&gt;&lt;style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y fmtid="{D5CDD505-2E9C-101B-9397-08002B2CF9AE}" pid="4" name="ContentTypeId">
    <vt:lpwstr>0x010100B9BD5CB31D07AA4E9B4AA9194A882366</vt:lpwstr>
  </property>
</Properties>
</file>